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4C455" w14:textId="77777777" w:rsidR="00887C17" w:rsidRDefault="00887C17" w:rsidP="00887C17">
      <w:pPr>
        <w:jc w:val="center"/>
        <w:rPr>
          <w:rFonts w:ascii="GHEA Grapalat" w:hAnsi="GHEA Grapalat" w:cs="Arial"/>
          <w:b/>
          <w:sz w:val="24"/>
          <w:szCs w:val="24"/>
          <w:lang w:val="hy-AM"/>
        </w:rPr>
      </w:pPr>
      <w:r w:rsidRPr="00887C17">
        <w:rPr>
          <w:rFonts w:ascii="GHEA Grapalat" w:hAnsi="GHEA Grapalat" w:cs="Arial"/>
          <w:b/>
          <w:noProof/>
          <w:sz w:val="24"/>
          <w:szCs w:val="24"/>
        </w:rPr>
        <w:drawing>
          <wp:inline distT="0" distB="0" distL="0" distR="0" wp14:anchorId="75CF8000" wp14:editId="346E8765">
            <wp:extent cx="1447800" cy="1495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0" cy="1495425"/>
                    </a:xfrm>
                    <a:prstGeom prst="rect">
                      <a:avLst/>
                    </a:prstGeom>
                    <a:noFill/>
                  </pic:spPr>
                </pic:pic>
              </a:graphicData>
            </a:graphic>
          </wp:inline>
        </w:drawing>
      </w:r>
    </w:p>
    <w:p w14:paraId="02BCC374" w14:textId="385512C2" w:rsidR="00887C17" w:rsidRDefault="00887C17" w:rsidP="00BA74C0">
      <w:pPr>
        <w:tabs>
          <w:tab w:val="left" w:pos="-90"/>
        </w:tabs>
        <w:jc w:val="center"/>
        <w:rPr>
          <w:rFonts w:ascii="GHEA Grapalat" w:hAnsi="GHEA Grapalat" w:cs="Arial"/>
          <w:b/>
          <w:sz w:val="24"/>
          <w:szCs w:val="24"/>
          <w:lang w:val="hy-AM"/>
        </w:rPr>
      </w:pPr>
      <w:r w:rsidRPr="00887C17">
        <w:rPr>
          <w:rFonts w:ascii="GHEA Grapalat" w:hAnsi="GHEA Grapalat" w:cs="Arial"/>
          <w:b/>
          <w:sz w:val="24"/>
          <w:szCs w:val="24"/>
          <w:lang w:val="hy-AM"/>
        </w:rPr>
        <w:t xml:space="preserve">ԲԿԳ-Հայաստան </w:t>
      </w:r>
      <w:r w:rsidR="00663BA2" w:rsidRPr="00663BA2">
        <w:rPr>
          <w:rFonts w:ascii="GHEA Grapalat" w:hAnsi="GHEA Grapalat" w:cs="Arial"/>
          <w:b/>
          <w:sz w:val="24"/>
          <w:szCs w:val="24"/>
          <w:lang w:val="hy-AM"/>
        </w:rPr>
        <w:t>2022-2024</w:t>
      </w:r>
      <w:r w:rsidR="00663BA2">
        <w:rPr>
          <w:rFonts w:ascii="GHEA Grapalat" w:hAnsi="GHEA Grapalat" w:cs="Arial"/>
          <w:b/>
          <w:sz w:val="24"/>
          <w:szCs w:val="24"/>
          <w:lang w:val="hy-AM"/>
        </w:rPr>
        <w:t xml:space="preserve"> </w:t>
      </w:r>
      <w:r w:rsidR="00663BA2" w:rsidRPr="00663BA2">
        <w:rPr>
          <w:rFonts w:ascii="GHEA Grapalat" w:hAnsi="GHEA Grapalat" w:cs="Arial"/>
          <w:b/>
          <w:sz w:val="24"/>
          <w:szCs w:val="24"/>
          <w:lang w:val="hy-AM"/>
        </w:rPr>
        <w:t>թ</w:t>
      </w:r>
      <w:r w:rsidR="00663BA2">
        <w:rPr>
          <w:rFonts w:ascii="GHEA Grapalat" w:hAnsi="GHEA Grapalat" w:cs="Arial"/>
          <w:b/>
          <w:sz w:val="24"/>
          <w:szCs w:val="24"/>
          <w:lang w:val="hy-AM"/>
        </w:rPr>
        <w:t xml:space="preserve">թ. </w:t>
      </w:r>
      <w:r w:rsidRPr="00887C17">
        <w:rPr>
          <w:rFonts w:ascii="GHEA Grapalat" w:hAnsi="GHEA Grapalat" w:cs="Arial"/>
          <w:b/>
          <w:sz w:val="24"/>
          <w:szCs w:val="24"/>
          <w:lang w:val="hy-AM"/>
        </w:rPr>
        <w:t>գործողությունների նոր ծրագրի համար ստացված առաջարկների ամփոփաթերթ</w:t>
      </w:r>
    </w:p>
    <w:p w14:paraId="1EA2F310" w14:textId="3A81603B" w:rsidR="00003201" w:rsidRPr="00003201" w:rsidRDefault="00485C89" w:rsidP="00BA74C0">
      <w:pPr>
        <w:tabs>
          <w:tab w:val="left" w:pos="-90"/>
        </w:tabs>
        <w:jc w:val="center"/>
        <w:rPr>
          <w:rFonts w:ascii="GHEA Grapalat" w:hAnsi="GHEA Grapalat" w:cs="Arial"/>
          <w:sz w:val="24"/>
          <w:szCs w:val="24"/>
          <w:lang w:val="hy-AM"/>
        </w:rPr>
      </w:pPr>
      <w:r>
        <w:rPr>
          <w:rFonts w:ascii="GHEA Grapalat" w:hAnsi="GHEA Grapalat" w:cs="Arial"/>
          <w:sz w:val="24"/>
          <w:szCs w:val="24"/>
          <w:lang w:val="hy-AM"/>
        </w:rPr>
        <w:t xml:space="preserve">                                                                                                                                </w:t>
      </w:r>
    </w:p>
    <w:tbl>
      <w:tblPr>
        <w:tblStyle w:val="TableGrid"/>
        <w:tblW w:w="14693" w:type="dxa"/>
        <w:tblInd w:w="-815" w:type="dxa"/>
        <w:tblLayout w:type="fixed"/>
        <w:tblLook w:val="04A0" w:firstRow="1" w:lastRow="0" w:firstColumn="1" w:lastColumn="0" w:noHBand="0" w:noVBand="1"/>
      </w:tblPr>
      <w:tblGrid>
        <w:gridCol w:w="3983"/>
        <w:gridCol w:w="2790"/>
        <w:gridCol w:w="7920"/>
      </w:tblGrid>
      <w:tr w:rsidR="00644915" w:rsidRPr="00663BA2" w14:paraId="74C48742" w14:textId="77777777" w:rsidTr="00644915">
        <w:tc>
          <w:tcPr>
            <w:tcW w:w="3983" w:type="dxa"/>
            <w:shd w:val="clear" w:color="auto" w:fill="D0CECE" w:themeFill="background2" w:themeFillShade="E6"/>
          </w:tcPr>
          <w:p w14:paraId="6C536FF3" w14:textId="6DAEB5B2" w:rsidR="00644915" w:rsidRPr="00887C17" w:rsidRDefault="00644915" w:rsidP="00887C17">
            <w:pPr>
              <w:rPr>
                <w:rFonts w:ascii="GHEA Grapalat" w:hAnsi="GHEA Grapalat" w:cs="Arial"/>
                <w:b/>
                <w:color w:val="000000" w:themeColor="text1"/>
                <w:sz w:val="24"/>
                <w:szCs w:val="24"/>
                <w:lang w:val="hy-AM"/>
              </w:rPr>
            </w:pPr>
            <w:r w:rsidRPr="00887C17">
              <w:rPr>
                <w:rFonts w:ascii="GHEA Grapalat" w:hAnsi="GHEA Grapalat" w:cs="Arial"/>
                <w:b/>
                <w:color w:val="000000" w:themeColor="text1"/>
                <w:sz w:val="24"/>
                <w:szCs w:val="24"/>
                <w:lang w:val="hy-AM"/>
              </w:rPr>
              <w:t>Առաջարկ</w:t>
            </w:r>
          </w:p>
        </w:tc>
        <w:tc>
          <w:tcPr>
            <w:tcW w:w="2790" w:type="dxa"/>
            <w:shd w:val="clear" w:color="auto" w:fill="D0CECE" w:themeFill="background2" w:themeFillShade="E6"/>
          </w:tcPr>
          <w:p w14:paraId="57FAA487" w14:textId="77777777" w:rsidR="00644915" w:rsidRPr="00887C17" w:rsidRDefault="00644915" w:rsidP="00887C17">
            <w:pPr>
              <w:rPr>
                <w:rFonts w:ascii="GHEA Grapalat" w:hAnsi="GHEA Grapalat" w:cs="Arial"/>
                <w:b/>
                <w:color w:val="000000" w:themeColor="text1"/>
                <w:sz w:val="24"/>
                <w:szCs w:val="24"/>
                <w:lang w:val="hy-AM"/>
              </w:rPr>
            </w:pPr>
            <w:r w:rsidRPr="00887C17">
              <w:rPr>
                <w:rFonts w:ascii="GHEA Grapalat" w:hAnsi="GHEA Grapalat" w:cs="Arial"/>
                <w:b/>
                <w:color w:val="000000" w:themeColor="text1"/>
                <w:sz w:val="24"/>
                <w:szCs w:val="24"/>
                <w:lang w:val="hy-AM"/>
              </w:rPr>
              <w:t>Կազմակերպություն</w:t>
            </w:r>
          </w:p>
        </w:tc>
        <w:tc>
          <w:tcPr>
            <w:tcW w:w="7920" w:type="dxa"/>
            <w:shd w:val="clear" w:color="auto" w:fill="D0CECE" w:themeFill="background2" w:themeFillShade="E6"/>
          </w:tcPr>
          <w:p w14:paraId="4586B492" w14:textId="77777777" w:rsidR="00644915" w:rsidRPr="00887C17" w:rsidRDefault="00644915" w:rsidP="00887C17">
            <w:pPr>
              <w:rPr>
                <w:rFonts w:ascii="GHEA Grapalat" w:hAnsi="GHEA Grapalat" w:cs="Arial"/>
                <w:b/>
                <w:color w:val="000000" w:themeColor="text1"/>
                <w:sz w:val="24"/>
                <w:szCs w:val="24"/>
                <w:lang w:val="hy-AM"/>
              </w:rPr>
            </w:pPr>
            <w:r w:rsidRPr="00887C17">
              <w:rPr>
                <w:rFonts w:ascii="GHEA Grapalat" w:hAnsi="GHEA Grapalat" w:cs="Arial"/>
                <w:b/>
                <w:color w:val="000000" w:themeColor="text1"/>
                <w:sz w:val="24"/>
                <w:szCs w:val="24"/>
                <w:lang w:val="hy-AM"/>
              </w:rPr>
              <w:t>Դիրքորոշում</w:t>
            </w:r>
          </w:p>
        </w:tc>
      </w:tr>
      <w:tr w:rsidR="00644915" w:rsidRPr="00663BA2" w14:paraId="30F4F098" w14:textId="77777777" w:rsidTr="00644915">
        <w:tc>
          <w:tcPr>
            <w:tcW w:w="3983" w:type="dxa"/>
          </w:tcPr>
          <w:p w14:paraId="3285F7A6" w14:textId="77777777" w:rsidR="00644915" w:rsidRPr="00887C17" w:rsidRDefault="00644915" w:rsidP="00595660">
            <w:pPr>
              <w:pStyle w:val="ListParagraph"/>
              <w:numPr>
                <w:ilvl w:val="0"/>
                <w:numId w:val="1"/>
              </w:numPr>
              <w:ind w:left="270"/>
              <w:rPr>
                <w:rFonts w:ascii="GHEA Grapalat" w:hAnsi="GHEA Grapalat" w:cs="Arial"/>
                <w:sz w:val="24"/>
                <w:szCs w:val="24"/>
                <w:lang w:val="hy-AM"/>
              </w:rPr>
            </w:pPr>
            <w:r w:rsidRPr="00887C17">
              <w:rPr>
                <w:rFonts w:ascii="GHEA Grapalat" w:hAnsi="GHEA Grapalat" w:cs="Arial"/>
                <w:sz w:val="24"/>
                <w:szCs w:val="24"/>
                <w:lang w:val="hy-AM"/>
              </w:rPr>
              <w:t>Ծառայությունների մատուցման հնարավորությունների թափանցիկության ապահովում կանանց համար</w:t>
            </w:r>
          </w:p>
        </w:tc>
        <w:tc>
          <w:tcPr>
            <w:tcW w:w="2790" w:type="dxa"/>
          </w:tcPr>
          <w:p w14:paraId="587A5AC5" w14:textId="77777777" w:rsidR="00644915" w:rsidRDefault="00644915" w:rsidP="00595660">
            <w:pPr>
              <w:ind w:left="270" w:hanging="360"/>
              <w:rPr>
                <w:rFonts w:ascii="GHEA Grapalat" w:hAnsi="GHEA Grapalat" w:cs="Arial"/>
                <w:sz w:val="24"/>
                <w:szCs w:val="24"/>
                <w:lang w:val="hy-AM"/>
              </w:rPr>
            </w:pPr>
            <w:r>
              <w:rPr>
                <w:rFonts w:ascii="GHEA Grapalat" w:hAnsi="GHEA Grapalat" w:cs="Arial"/>
                <w:sz w:val="24"/>
                <w:szCs w:val="24"/>
                <w:lang w:val="hy-AM"/>
              </w:rPr>
              <w:t>Փորձագիտական թիմ</w:t>
            </w:r>
          </w:p>
          <w:p w14:paraId="68F90BA2" w14:textId="77777777" w:rsidR="00644915" w:rsidRDefault="00644915" w:rsidP="00595660">
            <w:pPr>
              <w:ind w:left="270" w:hanging="360"/>
              <w:rPr>
                <w:rFonts w:ascii="GHEA Grapalat" w:hAnsi="GHEA Grapalat" w:cs="Arial"/>
                <w:sz w:val="24"/>
                <w:szCs w:val="24"/>
                <w:lang w:val="hy-AM"/>
              </w:rPr>
            </w:pPr>
          </w:p>
          <w:p w14:paraId="35403E6A" w14:textId="77777777" w:rsidR="00644915" w:rsidRPr="00003201" w:rsidRDefault="00644915" w:rsidP="00595660">
            <w:pPr>
              <w:ind w:left="270" w:hanging="360"/>
              <w:rPr>
                <w:rFonts w:ascii="GHEA Grapalat" w:hAnsi="GHEA Grapalat" w:cs="Arial"/>
                <w:sz w:val="24"/>
                <w:szCs w:val="24"/>
                <w:lang w:val="hy-AM"/>
              </w:rPr>
            </w:pPr>
            <w:r>
              <w:rPr>
                <w:rFonts w:ascii="GHEA Grapalat" w:hAnsi="GHEA Grapalat" w:cs="Arial"/>
                <w:sz w:val="24"/>
                <w:szCs w:val="24"/>
                <w:lang w:val="hy-AM"/>
              </w:rPr>
              <w:t>(ձևավորվել է Իբիս հյուրանոցում կազմակերպված քննարկման արդյունքում</w:t>
            </w:r>
            <w:r w:rsidRPr="00003201">
              <w:rPr>
                <w:rFonts w:ascii="GHEA Grapalat" w:hAnsi="GHEA Grapalat" w:cs="Arial"/>
                <w:sz w:val="24"/>
                <w:szCs w:val="24"/>
                <w:lang w:val="hy-AM"/>
              </w:rPr>
              <w:t>)</w:t>
            </w:r>
          </w:p>
        </w:tc>
        <w:tc>
          <w:tcPr>
            <w:tcW w:w="7920" w:type="dxa"/>
          </w:tcPr>
          <w:p w14:paraId="7CA725F2" w14:textId="77777777" w:rsidR="00644915" w:rsidRPr="00E911B7" w:rsidRDefault="00644915" w:rsidP="00485C89">
            <w:pPr>
              <w:pStyle w:val="NormalWeb"/>
              <w:shd w:val="clear" w:color="auto" w:fill="FFFFFF"/>
              <w:spacing w:before="0" w:beforeAutospacing="0" w:after="0"/>
              <w:jc w:val="both"/>
              <w:rPr>
                <w:rFonts w:ascii="GHEA Grapalat" w:hAnsi="GHEA Grapalat" w:cs="Arial"/>
                <w:lang w:val="hy-AM"/>
              </w:rPr>
            </w:pPr>
            <w:r>
              <w:rPr>
                <w:rFonts w:ascii="GHEA Grapalat" w:hAnsi="GHEA Grapalat" w:cs="Arial"/>
                <w:lang w:val="hy-AM"/>
              </w:rPr>
              <w:t xml:space="preserve">Կառավարությունը կարևորում է վերարտադրողականությունը խթանող գործընթացները և այս հանձնառությունը կարելի է դիտարկել, որպես պիլոտ՝ հետագայում այս փորձը տարածելու այլ տարիքային և սեռային խմբերի համար: </w:t>
            </w:r>
          </w:p>
          <w:p w14:paraId="1E5AD967" w14:textId="2C79250C" w:rsidR="00644915" w:rsidRDefault="00644915" w:rsidP="00663BA2">
            <w:pPr>
              <w:pStyle w:val="NormalWeb"/>
              <w:shd w:val="clear" w:color="auto" w:fill="FFFFFF"/>
              <w:spacing w:before="0" w:beforeAutospacing="0" w:after="0"/>
              <w:jc w:val="both"/>
              <w:rPr>
                <w:rFonts w:ascii="GHEA Grapalat" w:hAnsi="GHEA Grapalat" w:cs="Arial"/>
                <w:lang w:val="hy-AM"/>
              </w:rPr>
            </w:pPr>
            <w:r>
              <w:rPr>
                <w:rFonts w:ascii="GHEA Grapalat" w:hAnsi="GHEA Grapalat" w:cs="Arial"/>
                <w:i/>
                <w:color w:val="000000" w:themeColor="text1"/>
                <w:lang w:val="hy-AM"/>
              </w:rPr>
              <w:t>Հանձնառությունը չի ներառվել քանի որ բազմաշահառու խմբի հանդիպմանը այն քննարկվեց և համարվեց քիչ բարեփոխիչ։</w:t>
            </w:r>
          </w:p>
        </w:tc>
      </w:tr>
      <w:tr w:rsidR="00644915" w:rsidRPr="00663BA2" w14:paraId="40CF6FFE" w14:textId="77777777" w:rsidTr="00644915">
        <w:tc>
          <w:tcPr>
            <w:tcW w:w="3983" w:type="dxa"/>
          </w:tcPr>
          <w:p w14:paraId="3FBEBEED" w14:textId="77777777" w:rsidR="00644915" w:rsidRPr="00D558E2" w:rsidRDefault="00644915" w:rsidP="00595660">
            <w:pPr>
              <w:pStyle w:val="ListParagraph"/>
              <w:numPr>
                <w:ilvl w:val="0"/>
                <w:numId w:val="1"/>
              </w:numPr>
              <w:ind w:left="270"/>
              <w:rPr>
                <w:rFonts w:ascii="GHEA Grapalat" w:hAnsi="GHEA Grapalat" w:cs="Arial"/>
                <w:sz w:val="24"/>
                <w:szCs w:val="24"/>
                <w:lang w:val="hy-AM"/>
              </w:rPr>
            </w:pPr>
            <w:r w:rsidRPr="00D558E2">
              <w:rPr>
                <w:rFonts w:ascii="GHEA Grapalat" w:hAnsi="GHEA Grapalat" w:cs="Arial"/>
                <w:sz w:val="24"/>
                <w:szCs w:val="24"/>
                <w:lang w:val="hy-AM"/>
              </w:rPr>
              <w:t>Տվյալների քաղաքականության հայեցակարգ</w:t>
            </w:r>
          </w:p>
        </w:tc>
        <w:tc>
          <w:tcPr>
            <w:tcW w:w="2790" w:type="dxa"/>
          </w:tcPr>
          <w:p w14:paraId="13AF5D6C" w14:textId="77777777" w:rsidR="00644915" w:rsidRDefault="00644915" w:rsidP="00595660">
            <w:pPr>
              <w:ind w:left="270" w:hanging="360"/>
              <w:rPr>
                <w:rFonts w:ascii="GHEA Grapalat" w:hAnsi="GHEA Grapalat" w:cs="Arial"/>
                <w:sz w:val="24"/>
                <w:szCs w:val="24"/>
                <w:lang w:val="hy-AM"/>
              </w:rPr>
            </w:pPr>
            <w:r>
              <w:rPr>
                <w:rFonts w:ascii="GHEA Grapalat" w:hAnsi="GHEA Grapalat" w:cs="Arial"/>
                <w:sz w:val="24"/>
                <w:szCs w:val="24"/>
                <w:lang w:val="hy-AM"/>
              </w:rPr>
              <w:t>ԲՏԱ նախարարություն</w:t>
            </w:r>
          </w:p>
        </w:tc>
        <w:tc>
          <w:tcPr>
            <w:tcW w:w="7920" w:type="dxa"/>
          </w:tcPr>
          <w:p w14:paraId="72A157F0" w14:textId="77777777" w:rsidR="00644915" w:rsidRDefault="00644915" w:rsidP="00485C89">
            <w:pPr>
              <w:ind w:left="-14" w:hanging="76"/>
              <w:jc w:val="both"/>
              <w:rPr>
                <w:rFonts w:ascii="GHEA Grapalat" w:hAnsi="GHEA Grapalat" w:cs="Arial"/>
                <w:sz w:val="24"/>
                <w:szCs w:val="24"/>
                <w:lang w:val="hy-AM"/>
              </w:rPr>
            </w:pPr>
            <w:r>
              <w:rPr>
                <w:rFonts w:ascii="GHEA Grapalat" w:hAnsi="GHEA Grapalat" w:cs="Arial"/>
                <w:sz w:val="24"/>
                <w:szCs w:val="24"/>
                <w:lang w:val="hy-AM"/>
              </w:rPr>
              <w:t xml:space="preserve">Կառավարության համար կարևոր է ունենալ ուղենիշային փաստաթուղթ որտեղ կսահմանվեն «տվյալ» հասկացողությունը, դրա հետ կապված պետություն-քաղաքացի հարաբերությունները, տվյալի կիրառման ձևաչափերը </w:t>
            </w:r>
            <w:r w:rsidRPr="00D558E2">
              <w:rPr>
                <w:rFonts w:ascii="GHEA Grapalat" w:hAnsi="GHEA Grapalat" w:cs="Arial"/>
                <w:sz w:val="24"/>
                <w:szCs w:val="24"/>
                <w:lang w:val="hy-AM"/>
              </w:rPr>
              <w:t>(</w:t>
            </w:r>
            <w:r>
              <w:rPr>
                <w:rFonts w:ascii="GHEA Grapalat" w:hAnsi="GHEA Grapalat" w:cs="Arial"/>
                <w:sz w:val="24"/>
                <w:szCs w:val="24"/>
                <w:lang w:val="hy-AM"/>
              </w:rPr>
              <w:t xml:space="preserve">անձնական, բաց, գաղտնի, </w:t>
            </w:r>
            <w:r w:rsidRPr="00FC35DB">
              <w:rPr>
                <w:rFonts w:ascii="GHEA Grapalat" w:hAnsi="GHEA Grapalat" w:cs="Arial"/>
                <w:sz w:val="24"/>
                <w:szCs w:val="24"/>
                <w:lang w:val="hy-AM"/>
              </w:rPr>
              <w:t>հասանելի տվյալների, մեծ տվյալների  սահմանումները</w:t>
            </w:r>
            <w:r>
              <w:rPr>
                <w:rFonts w:ascii="GHEA Grapalat" w:hAnsi="GHEA Grapalat" w:cs="Arial"/>
                <w:sz w:val="24"/>
                <w:szCs w:val="24"/>
                <w:lang w:val="hy-AM"/>
              </w:rPr>
              <w:t xml:space="preserve"> և այլն</w:t>
            </w:r>
            <w:r w:rsidRPr="00D558E2">
              <w:rPr>
                <w:rFonts w:ascii="GHEA Grapalat" w:hAnsi="GHEA Grapalat" w:cs="Arial"/>
                <w:sz w:val="24"/>
                <w:szCs w:val="24"/>
                <w:lang w:val="hy-AM"/>
              </w:rPr>
              <w:t>)</w:t>
            </w:r>
            <w:r>
              <w:rPr>
                <w:rFonts w:ascii="GHEA Grapalat" w:hAnsi="GHEA Grapalat" w:cs="Arial"/>
                <w:sz w:val="24"/>
                <w:szCs w:val="24"/>
                <w:lang w:val="hy-AM"/>
              </w:rPr>
              <w:t>:</w:t>
            </w:r>
          </w:p>
          <w:p w14:paraId="5A2020B4" w14:textId="77777777" w:rsidR="00644915" w:rsidRDefault="00644915" w:rsidP="00485C89">
            <w:pPr>
              <w:ind w:left="-14" w:hanging="76"/>
              <w:jc w:val="both"/>
              <w:rPr>
                <w:rFonts w:ascii="GHEA Grapalat" w:hAnsi="GHEA Grapalat" w:cs="Arial"/>
                <w:sz w:val="24"/>
                <w:szCs w:val="24"/>
                <w:lang w:val="hy-AM"/>
              </w:rPr>
            </w:pPr>
          </w:p>
          <w:p w14:paraId="41643A4E" w14:textId="77777777" w:rsidR="00644915" w:rsidRDefault="00644915" w:rsidP="00485C89">
            <w:pPr>
              <w:ind w:left="-14" w:hanging="76"/>
              <w:jc w:val="both"/>
              <w:rPr>
                <w:rFonts w:ascii="GHEA Grapalat" w:hAnsi="GHEA Grapalat" w:cs="Arial"/>
                <w:sz w:val="24"/>
                <w:szCs w:val="24"/>
                <w:lang w:val="hy-AM"/>
              </w:rPr>
            </w:pPr>
          </w:p>
          <w:p w14:paraId="499FAB1C" w14:textId="15A3E4D4" w:rsidR="00644915" w:rsidRPr="00663BA2" w:rsidRDefault="00644915" w:rsidP="00485C89">
            <w:pPr>
              <w:ind w:left="-14" w:hanging="76"/>
              <w:jc w:val="both"/>
              <w:rPr>
                <w:rFonts w:ascii="GHEA Grapalat" w:hAnsi="GHEA Grapalat" w:cs="Arial"/>
                <w:i/>
                <w:iCs/>
                <w:sz w:val="24"/>
                <w:szCs w:val="24"/>
                <w:lang w:val="hy-AM"/>
              </w:rPr>
            </w:pPr>
            <w:r>
              <w:rPr>
                <w:rFonts w:ascii="GHEA Grapalat" w:hAnsi="GHEA Grapalat" w:cs="Arial"/>
                <w:i/>
                <w:iCs/>
                <w:sz w:val="24"/>
                <w:szCs w:val="24"/>
                <w:lang w:val="hy-AM"/>
              </w:rPr>
              <w:t>Առաջարկը ներառված է ԲԿԳ ծրագրում։</w:t>
            </w:r>
          </w:p>
        </w:tc>
      </w:tr>
      <w:tr w:rsidR="00644915" w:rsidRPr="00663BA2" w14:paraId="2EE602ED" w14:textId="77777777" w:rsidTr="00644915">
        <w:tc>
          <w:tcPr>
            <w:tcW w:w="3983" w:type="dxa"/>
          </w:tcPr>
          <w:p w14:paraId="71083385" w14:textId="77777777" w:rsidR="00644915" w:rsidRPr="00D558E2" w:rsidRDefault="00644915" w:rsidP="00595660">
            <w:pPr>
              <w:pStyle w:val="ListParagraph"/>
              <w:numPr>
                <w:ilvl w:val="0"/>
                <w:numId w:val="1"/>
              </w:numPr>
              <w:ind w:left="270"/>
              <w:rPr>
                <w:rFonts w:ascii="GHEA Grapalat" w:hAnsi="GHEA Grapalat" w:cs="Arial"/>
                <w:sz w:val="24"/>
                <w:szCs w:val="24"/>
                <w:lang w:val="hy-AM"/>
              </w:rPr>
            </w:pPr>
            <w:r>
              <w:rPr>
                <w:rFonts w:ascii="GHEA Grapalat" w:hAnsi="GHEA Grapalat" w:cs="Arial"/>
                <w:sz w:val="24"/>
                <w:szCs w:val="24"/>
                <w:lang w:val="hy-AM"/>
              </w:rPr>
              <w:t xml:space="preserve">ՓՄՁ </w:t>
            </w:r>
            <w:r w:rsidRPr="00D558E2">
              <w:rPr>
                <w:rFonts w:ascii="GHEA Grapalat" w:hAnsi="GHEA Grapalat" w:cs="Arial"/>
                <w:sz w:val="24"/>
                <w:szCs w:val="24"/>
                <w:lang w:val="hy-AM"/>
              </w:rPr>
              <w:t>գործունեության զարգացում և ընդլայնում</w:t>
            </w:r>
          </w:p>
        </w:tc>
        <w:tc>
          <w:tcPr>
            <w:tcW w:w="2790" w:type="dxa"/>
          </w:tcPr>
          <w:p w14:paraId="62AD63C2" w14:textId="77777777" w:rsidR="00644915" w:rsidRDefault="00644915" w:rsidP="00595660">
            <w:pPr>
              <w:ind w:left="270" w:hanging="360"/>
              <w:rPr>
                <w:rFonts w:ascii="GHEA Grapalat" w:hAnsi="GHEA Grapalat" w:cs="Arial"/>
                <w:sz w:val="24"/>
                <w:szCs w:val="24"/>
                <w:lang w:val="hy-AM"/>
              </w:rPr>
            </w:pPr>
            <w:r w:rsidRPr="00BD2A79">
              <w:rPr>
                <w:rFonts w:ascii="GHEA Grapalat" w:hAnsi="GHEA Grapalat" w:cs="Arial"/>
                <w:sz w:val="24"/>
                <w:szCs w:val="24"/>
                <w:lang w:val="hy-AM"/>
              </w:rPr>
              <w:t>ԲՏԱ նախարարություն</w:t>
            </w:r>
          </w:p>
        </w:tc>
        <w:tc>
          <w:tcPr>
            <w:tcW w:w="7920" w:type="dxa"/>
          </w:tcPr>
          <w:p w14:paraId="30D8FFCA" w14:textId="33767993" w:rsidR="00644915" w:rsidRDefault="00644915" w:rsidP="00595660">
            <w:pPr>
              <w:ind w:left="270" w:hanging="360"/>
              <w:rPr>
                <w:rFonts w:ascii="GHEA Grapalat" w:hAnsi="GHEA Grapalat" w:cs="Arial"/>
                <w:sz w:val="24"/>
                <w:szCs w:val="24"/>
                <w:lang w:val="hy-AM"/>
              </w:rPr>
            </w:pPr>
            <w:r>
              <w:rPr>
                <w:rFonts w:ascii="GHEA Grapalat" w:hAnsi="GHEA Grapalat" w:cs="Arial"/>
                <w:sz w:val="24"/>
                <w:szCs w:val="24"/>
                <w:lang w:val="hy-AM"/>
              </w:rPr>
              <w:t xml:space="preserve">     Հստակ չեն գործողությունները և դրանց համապատասխանությունը ԲԿԳ-ին: Բարեփոխում չի ենթադրում այս հանձնառությունը:</w:t>
            </w:r>
          </w:p>
        </w:tc>
      </w:tr>
      <w:tr w:rsidR="00644915" w:rsidRPr="00644915" w14:paraId="5666549B" w14:textId="77777777" w:rsidTr="00644915">
        <w:tc>
          <w:tcPr>
            <w:tcW w:w="3983" w:type="dxa"/>
          </w:tcPr>
          <w:p w14:paraId="490B013C" w14:textId="77777777" w:rsidR="00644915" w:rsidRPr="00BD2A79" w:rsidRDefault="00644915" w:rsidP="00595660">
            <w:pPr>
              <w:pStyle w:val="ListParagraph"/>
              <w:numPr>
                <w:ilvl w:val="0"/>
                <w:numId w:val="1"/>
              </w:numPr>
              <w:ind w:left="270"/>
              <w:rPr>
                <w:rFonts w:ascii="GHEA Grapalat" w:hAnsi="GHEA Grapalat" w:cs="Arial"/>
                <w:sz w:val="24"/>
                <w:szCs w:val="24"/>
                <w:lang w:val="hy-AM"/>
              </w:rPr>
            </w:pPr>
            <w:r w:rsidRPr="00BD2A79">
              <w:rPr>
                <w:rFonts w:ascii="GHEA Grapalat" w:hAnsi="GHEA Grapalat" w:cs="Arial"/>
                <w:sz w:val="24"/>
                <w:szCs w:val="24"/>
                <w:lang w:val="hy-AM"/>
              </w:rPr>
              <w:t>Ազգային տարածական տվյալների ենթակառուցվածք</w:t>
            </w:r>
          </w:p>
        </w:tc>
        <w:tc>
          <w:tcPr>
            <w:tcW w:w="2790" w:type="dxa"/>
          </w:tcPr>
          <w:p w14:paraId="463B2B0C" w14:textId="77777777" w:rsidR="00644915" w:rsidRDefault="00644915" w:rsidP="00595660">
            <w:pPr>
              <w:ind w:left="270" w:hanging="360"/>
              <w:rPr>
                <w:rFonts w:ascii="GHEA Grapalat" w:hAnsi="GHEA Grapalat" w:cs="Arial"/>
                <w:sz w:val="24"/>
                <w:szCs w:val="24"/>
                <w:lang w:val="hy-AM"/>
              </w:rPr>
            </w:pPr>
            <w:r>
              <w:rPr>
                <w:rFonts w:ascii="GHEA Grapalat" w:hAnsi="GHEA Grapalat" w:cs="Arial"/>
                <w:sz w:val="24"/>
                <w:szCs w:val="24"/>
                <w:lang w:val="hy-AM"/>
              </w:rPr>
              <w:t>Կադաստրի կոմիտե</w:t>
            </w:r>
          </w:p>
        </w:tc>
        <w:tc>
          <w:tcPr>
            <w:tcW w:w="7920" w:type="dxa"/>
          </w:tcPr>
          <w:p w14:paraId="66EF3370" w14:textId="090894F3" w:rsidR="00644915" w:rsidRDefault="00644915" w:rsidP="00595660">
            <w:pPr>
              <w:ind w:left="270" w:hanging="360"/>
              <w:rPr>
                <w:rFonts w:ascii="GHEA Grapalat" w:hAnsi="GHEA Grapalat" w:cs="Arial"/>
                <w:sz w:val="24"/>
                <w:szCs w:val="24"/>
                <w:lang w:val="hy-AM"/>
              </w:rPr>
            </w:pPr>
            <w:r>
              <w:rPr>
                <w:rFonts w:ascii="GHEA Grapalat" w:hAnsi="GHEA Grapalat" w:cs="Arial"/>
                <w:sz w:val="24"/>
                <w:szCs w:val="24"/>
                <w:lang w:val="hy-AM"/>
              </w:rPr>
              <w:t xml:space="preserve">      Այս հանձնառությունը ԲԿԳ 4-րդ գործողությունների ծրագրով ստանձնած հանձնառության շարունակությունն է, ավելի ընդլայնված և լայն հնարավորություններով:</w:t>
            </w:r>
          </w:p>
          <w:p w14:paraId="4339563B" w14:textId="77777777" w:rsidR="00644915" w:rsidRDefault="00644915" w:rsidP="00595660">
            <w:pPr>
              <w:ind w:left="270" w:hanging="360"/>
              <w:rPr>
                <w:rFonts w:ascii="GHEA Grapalat" w:hAnsi="GHEA Grapalat" w:cs="Arial"/>
                <w:sz w:val="24"/>
                <w:szCs w:val="24"/>
                <w:lang w:val="hy-AM"/>
              </w:rPr>
            </w:pPr>
            <w:r>
              <w:rPr>
                <w:rFonts w:ascii="GHEA Grapalat" w:hAnsi="GHEA Grapalat" w:cs="Arial"/>
                <w:sz w:val="24"/>
                <w:szCs w:val="24"/>
                <w:lang w:val="hy-AM"/>
              </w:rPr>
              <w:t xml:space="preserve">      Այն կարող է դիտարկվել որպես պիլոտ տվյալների մշակման քաղաքականության շրջանակներում և ունի հնարավորություն լինելու փոխկապակցված պետական ռեգիստրի, գնումների, </w:t>
            </w:r>
            <w:r>
              <w:rPr>
                <w:rFonts w:ascii="GHEA Grapalat" w:hAnsi="GHEA Grapalat" w:cs="Arial"/>
                <w:sz w:val="24"/>
                <w:szCs w:val="24"/>
                <w:lang w:val="hy-AM"/>
              </w:rPr>
              <w:lastRenderedPageBreak/>
              <w:t>հայտարարագրերի համակարգ և այլ պետական համակարգերի հետ:</w:t>
            </w:r>
          </w:p>
          <w:p w14:paraId="3535A29E" w14:textId="77777777" w:rsidR="00644915" w:rsidRDefault="00644915" w:rsidP="00595660">
            <w:pPr>
              <w:ind w:left="270" w:hanging="360"/>
              <w:rPr>
                <w:rFonts w:ascii="GHEA Grapalat" w:hAnsi="GHEA Grapalat" w:cs="Arial"/>
                <w:sz w:val="24"/>
                <w:szCs w:val="24"/>
                <w:lang w:val="hy-AM"/>
              </w:rPr>
            </w:pPr>
            <w:r>
              <w:rPr>
                <w:rFonts w:ascii="GHEA Grapalat" w:hAnsi="GHEA Grapalat" w:cs="Arial"/>
                <w:sz w:val="24"/>
                <w:szCs w:val="24"/>
                <w:lang w:val="hy-AM"/>
              </w:rPr>
              <w:t xml:space="preserve">      </w:t>
            </w:r>
          </w:p>
          <w:p w14:paraId="019545DB" w14:textId="76F2AF53" w:rsidR="00644915" w:rsidRPr="00663BA2" w:rsidRDefault="00644915" w:rsidP="00595660">
            <w:pPr>
              <w:ind w:left="270" w:hanging="360"/>
              <w:rPr>
                <w:rFonts w:ascii="GHEA Grapalat" w:hAnsi="GHEA Grapalat" w:cs="Arial"/>
                <w:i/>
                <w:iCs/>
                <w:sz w:val="24"/>
                <w:szCs w:val="24"/>
                <w:lang w:val="hy-AM"/>
              </w:rPr>
            </w:pPr>
            <w:r>
              <w:rPr>
                <w:rFonts w:ascii="GHEA Grapalat" w:hAnsi="GHEA Grapalat" w:cs="Arial"/>
                <w:sz w:val="24"/>
                <w:szCs w:val="24"/>
                <w:lang w:val="hy-AM"/>
              </w:rPr>
              <w:t xml:space="preserve">     </w:t>
            </w:r>
            <w:r>
              <w:rPr>
                <w:rFonts w:ascii="GHEA Grapalat" w:hAnsi="GHEA Grapalat" w:cs="Arial"/>
                <w:i/>
                <w:iCs/>
                <w:sz w:val="24"/>
                <w:szCs w:val="24"/>
                <w:lang w:val="hy-AM"/>
              </w:rPr>
              <w:t>Առաջարկը ներառվել է ԲԿԳ ծրագրում։</w:t>
            </w:r>
          </w:p>
        </w:tc>
      </w:tr>
      <w:tr w:rsidR="00644915" w:rsidRPr="00663BA2" w14:paraId="039B86EF" w14:textId="77777777" w:rsidTr="00644915">
        <w:trPr>
          <w:trHeight w:val="1718"/>
        </w:trPr>
        <w:tc>
          <w:tcPr>
            <w:tcW w:w="3983" w:type="dxa"/>
          </w:tcPr>
          <w:p w14:paraId="2EC89EE4" w14:textId="77777777" w:rsidR="00644915" w:rsidRPr="00BE380C" w:rsidRDefault="00644915" w:rsidP="00595660">
            <w:pPr>
              <w:pStyle w:val="ListParagraph"/>
              <w:numPr>
                <w:ilvl w:val="0"/>
                <w:numId w:val="1"/>
              </w:numPr>
              <w:ind w:left="270"/>
              <w:rPr>
                <w:rFonts w:ascii="GHEA Grapalat" w:hAnsi="GHEA Grapalat" w:cs="Arial"/>
                <w:sz w:val="24"/>
                <w:szCs w:val="24"/>
                <w:lang w:val="hy-AM"/>
              </w:rPr>
            </w:pPr>
            <w:r>
              <w:rPr>
                <w:rFonts w:ascii="GHEA Grapalat" w:hAnsi="GHEA Grapalat" w:cs="Arial"/>
                <w:sz w:val="24"/>
                <w:szCs w:val="24"/>
                <w:lang w:val="hy-AM"/>
              </w:rPr>
              <w:lastRenderedPageBreak/>
              <w:t>Քաղ. Ծառայության էլեկտրոնային համակարգի արդիականացում</w:t>
            </w:r>
          </w:p>
        </w:tc>
        <w:tc>
          <w:tcPr>
            <w:tcW w:w="2790" w:type="dxa"/>
          </w:tcPr>
          <w:p w14:paraId="61846FD6" w14:textId="77777777" w:rsidR="00644915" w:rsidRDefault="00644915" w:rsidP="00E14E5F">
            <w:pPr>
              <w:ind w:left="-14" w:firstLine="14"/>
              <w:jc w:val="both"/>
              <w:rPr>
                <w:rFonts w:ascii="GHEA Grapalat" w:hAnsi="GHEA Grapalat" w:cs="Arial"/>
                <w:sz w:val="24"/>
                <w:szCs w:val="24"/>
                <w:lang w:val="hy-AM"/>
              </w:rPr>
            </w:pPr>
            <w:r>
              <w:rPr>
                <w:rFonts w:ascii="GHEA Grapalat" w:hAnsi="GHEA Grapalat" w:cs="Arial"/>
                <w:sz w:val="24"/>
                <w:szCs w:val="24"/>
                <w:lang w:val="hy-AM"/>
              </w:rPr>
              <w:t>Վ</w:t>
            </w:r>
            <w:r w:rsidRPr="00BE380C">
              <w:rPr>
                <w:rFonts w:ascii="GHEA Grapalat" w:hAnsi="GHEA Grapalat" w:cs="Arial"/>
                <w:sz w:val="24"/>
                <w:szCs w:val="24"/>
                <w:lang w:val="hy-AM"/>
              </w:rPr>
              <w:t>արչապետի աշխատակազմի քաղաքացիական ծառայության գրասենյակ</w:t>
            </w:r>
          </w:p>
        </w:tc>
        <w:tc>
          <w:tcPr>
            <w:tcW w:w="7920" w:type="dxa"/>
          </w:tcPr>
          <w:p w14:paraId="58A5A39A" w14:textId="77777777" w:rsidR="00644915" w:rsidRDefault="00644915" w:rsidP="00E14E5F">
            <w:pPr>
              <w:rPr>
                <w:rFonts w:ascii="GHEA Grapalat" w:hAnsi="GHEA Grapalat" w:cs="Arial"/>
                <w:sz w:val="24"/>
                <w:szCs w:val="24"/>
                <w:lang w:val="hy-AM"/>
              </w:rPr>
            </w:pPr>
            <w:r>
              <w:rPr>
                <w:rFonts w:ascii="GHEA Grapalat" w:hAnsi="GHEA Grapalat" w:cs="Arial"/>
                <w:sz w:val="24"/>
                <w:szCs w:val="24"/>
                <w:lang w:val="hy-AM"/>
              </w:rPr>
              <w:t>Էլեկտրոնային համակարգի արդիականացումը դյուրացնում է վարչարարություն և հավակնոտ չէ ԲԿԳ տեսանկյունից:</w:t>
            </w:r>
          </w:p>
          <w:p w14:paraId="30C34ADF" w14:textId="59EBEDD3" w:rsidR="00644915" w:rsidRPr="00663BA2" w:rsidRDefault="00644915" w:rsidP="00E14E5F">
            <w:pPr>
              <w:rPr>
                <w:rFonts w:ascii="GHEA Grapalat" w:hAnsi="GHEA Grapalat" w:cs="Arial"/>
                <w:i/>
                <w:iCs/>
                <w:sz w:val="24"/>
                <w:szCs w:val="24"/>
                <w:lang w:val="hy-AM"/>
              </w:rPr>
            </w:pPr>
            <w:r w:rsidRPr="00663BA2">
              <w:rPr>
                <w:rFonts w:ascii="GHEA Grapalat" w:hAnsi="GHEA Grapalat" w:cs="Arial"/>
                <w:i/>
                <w:iCs/>
                <w:sz w:val="24"/>
                <w:szCs w:val="24"/>
                <w:lang w:val="hy-AM"/>
              </w:rPr>
              <w:t>Չի ըն</w:t>
            </w:r>
            <w:r>
              <w:rPr>
                <w:rFonts w:ascii="GHEA Grapalat" w:hAnsi="GHEA Grapalat" w:cs="Arial"/>
                <w:i/>
                <w:iCs/>
                <w:sz w:val="24"/>
                <w:szCs w:val="24"/>
                <w:lang w:val="hy-AM"/>
              </w:rPr>
              <w:t>դունվել, քանի որ այն ենթադրում է ավելի ներքի վարչարարության կարգավորում։</w:t>
            </w:r>
          </w:p>
        </w:tc>
      </w:tr>
      <w:tr w:rsidR="00644915" w:rsidRPr="00663BA2" w14:paraId="774179EC" w14:textId="77777777" w:rsidTr="00644915">
        <w:tc>
          <w:tcPr>
            <w:tcW w:w="3983" w:type="dxa"/>
          </w:tcPr>
          <w:p w14:paraId="00943DC5" w14:textId="77777777" w:rsidR="00644915" w:rsidRPr="00BE380C" w:rsidRDefault="00644915" w:rsidP="00595660">
            <w:pPr>
              <w:pStyle w:val="ListParagraph"/>
              <w:numPr>
                <w:ilvl w:val="0"/>
                <w:numId w:val="1"/>
              </w:numPr>
              <w:ind w:left="270"/>
              <w:rPr>
                <w:rFonts w:ascii="GHEA Grapalat" w:hAnsi="GHEA Grapalat" w:cs="Arial"/>
                <w:sz w:val="24"/>
                <w:szCs w:val="24"/>
                <w:lang w:val="hy-AM"/>
              </w:rPr>
            </w:pPr>
            <w:r>
              <w:rPr>
                <w:rFonts w:ascii="GHEA Grapalat" w:hAnsi="GHEA Grapalat" w:cs="Arial"/>
                <w:sz w:val="24"/>
                <w:szCs w:val="24"/>
                <w:lang w:val="hy-AM"/>
              </w:rPr>
              <w:t>Գ</w:t>
            </w:r>
            <w:r w:rsidRPr="00BE380C">
              <w:rPr>
                <w:rFonts w:ascii="GHEA Grapalat" w:hAnsi="GHEA Grapalat" w:cs="Arial"/>
                <w:sz w:val="24"/>
                <w:szCs w:val="24"/>
                <w:lang w:val="hy-AM"/>
              </w:rPr>
              <w:t>նումների</w:t>
            </w:r>
            <w:r>
              <w:rPr>
                <w:rFonts w:ascii="GHEA Grapalat" w:hAnsi="GHEA Grapalat" w:cs="Arial"/>
                <w:sz w:val="24"/>
                <w:szCs w:val="24"/>
                <w:lang w:val="hy-AM"/>
              </w:rPr>
              <w:t xml:space="preserve"> գործընթացի և</w:t>
            </w:r>
            <w:r w:rsidRPr="00BE380C">
              <w:rPr>
                <w:rFonts w:ascii="GHEA Grapalat" w:hAnsi="GHEA Grapalat" w:cs="Arial"/>
                <w:sz w:val="24"/>
                <w:szCs w:val="24"/>
                <w:lang w:val="hy-AM"/>
              </w:rPr>
              <w:t xml:space="preserve"> էլեկտրոնային համակարգ</w:t>
            </w:r>
            <w:r>
              <w:rPr>
                <w:rFonts w:ascii="GHEA Grapalat" w:hAnsi="GHEA Grapalat" w:cs="Arial"/>
                <w:sz w:val="24"/>
                <w:szCs w:val="24"/>
                <w:lang w:val="hy-AM"/>
              </w:rPr>
              <w:t>ի արդիականացում</w:t>
            </w:r>
          </w:p>
        </w:tc>
        <w:tc>
          <w:tcPr>
            <w:tcW w:w="2790" w:type="dxa"/>
          </w:tcPr>
          <w:p w14:paraId="521251DB" w14:textId="77777777" w:rsidR="00644915" w:rsidRDefault="00644915" w:rsidP="00595660">
            <w:pPr>
              <w:ind w:left="270" w:hanging="360"/>
              <w:rPr>
                <w:rFonts w:ascii="GHEA Grapalat" w:hAnsi="GHEA Grapalat" w:cs="Arial"/>
                <w:sz w:val="24"/>
                <w:szCs w:val="24"/>
                <w:lang w:val="hy-AM"/>
              </w:rPr>
            </w:pPr>
            <w:r w:rsidRPr="00BE380C">
              <w:rPr>
                <w:rFonts w:ascii="GHEA Grapalat" w:hAnsi="GHEA Grapalat" w:cs="Arial"/>
                <w:sz w:val="24"/>
                <w:szCs w:val="24"/>
                <w:lang w:val="hy-AM"/>
              </w:rPr>
              <w:t>ՀՀ ֆինանսների նախարարություն</w:t>
            </w:r>
          </w:p>
        </w:tc>
        <w:tc>
          <w:tcPr>
            <w:tcW w:w="7920" w:type="dxa"/>
          </w:tcPr>
          <w:p w14:paraId="3008380A" w14:textId="77777777" w:rsidR="00644915" w:rsidRDefault="00644915" w:rsidP="00E14E5F">
            <w:pPr>
              <w:ind w:left="-14" w:hanging="76"/>
              <w:rPr>
                <w:rFonts w:ascii="GHEA Grapalat" w:hAnsi="GHEA Grapalat" w:cs="Arial"/>
                <w:sz w:val="24"/>
                <w:szCs w:val="24"/>
                <w:lang w:val="hy-AM"/>
              </w:rPr>
            </w:pPr>
            <w:r>
              <w:rPr>
                <w:rFonts w:ascii="GHEA Grapalat" w:hAnsi="GHEA Grapalat" w:cs="Arial"/>
                <w:sz w:val="24"/>
                <w:szCs w:val="24"/>
                <w:lang w:val="hy-AM"/>
              </w:rPr>
              <w:t>Գնումների գործընթացը կարևոր է ՀՀ կառավարության համար: Չնայած, որ հատվածական առումով այն ապահովում է գործընթացները, սակայն իրավական և տեղեկատվական տեխնոլոգիաների առումով ոլորտը կարիք ունի արդիականացման և վերանայման: Գնումների գործընթացի արդիականացումը թույլ կտա նաև փոխկապակցել այլ ՀՀ ռեգիստների հետ: Այս գործընթացը կբարձրացնի թափանցիկությունը և կկրճատի կոռուպցիան ՀՀ-ում, կխթանի օտարերկրյա  ներդրումների ավելացմանը:</w:t>
            </w:r>
          </w:p>
          <w:p w14:paraId="205FE03E" w14:textId="77777777" w:rsidR="00644915" w:rsidRDefault="00644915" w:rsidP="00E14E5F">
            <w:pPr>
              <w:ind w:left="-14" w:hanging="76"/>
              <w:rPr>
                <w:rFonts w:ascii="GHEA Grapalat" w:hAnsi="GHEA Grapalat" w:cs="Arial"/>
                <w:sz w:val="24"/>
                <w:szCs w:val="24"/>
                <w:lang w:val="hy-AM"/>
              </w:rPr>
            </w:pPr>
          </w:p>
          <w:p w14:paraId="23DB2D9B" w14:textId="733BA2C1" w:rsidR="00644915" w:rsidRPr="00663BA2" w:rsidRDefault="00644915" w:rsidP="00E14E5F">
            <w:pPr>
              <w:ind w:left="-14" w:hanging="76"/>
              <w:rPr>
                <w:rFonts w:ascii="GHEA Grapalat" w:hAnsi="GHEA Grapalat" w:cs="Arial"/>
                <w:i/>
                <w:iCs/>
                <w:sz w:val="24"/>
                <w:szCs w:val="24"/>
                <w:lang w:val="hy-AM"/>
              </w:rPr>
            </w:pPr>
            <w:r>
              <w:rPr>
                <w:rFonts w:ascii="GHEA Grapalat" w:hAnsi="GHEA Grapalat" w:cs="Arial"/>
                <w:i/>
                <w:iCs/>
                <w:sz w:val="24"/>
                <w:szCs w:val="24"/>
                <w:lang w:val="hy-AM"/>
              </w:rPr>
              <w:t>Առաջարկը ներառվել է ԲԿԳ ծրագրում։</w:t>
            </w:r>
          </w:p>
        </w:tc>
      </w:tr>
      <w:tr w:rsidR="00644915" w:rsidRPr="00663BA2" w14:paraId="194DCEDF" w14:textId="77777777" w:rsidTr="00644915">
        <w:tc>
          <w:tcPr>
            <w:tcW w:w="3983" w:type="dxa"/>
          </w:tcPr>
          <w:p w14:paraId="25EF5230" w14:textId="77777777" w:rsidR="00644915" w:rsidRPr="00BE380C" w:rsidRDefault="00644915" w:rsidP="00595660">
            <w:pPr>
              <w:pStyle w:val="ListParagraph"/>
              <w:numPr>
                <w:ilvl w:val="0"/>
                <w:numId w:val="1"/>
              </w:numPr>
              <w:ind w:left="270"/>
              <w:rPr>
                <w:rFonts w:ascii="GHEA Grapalat" w:hAnsi="GHEA Grapalat" w:cs="Arial"/>
                <w:sz w:val="24"/>
                <w:szCs w:val="24"/>
                <w:lang w:val="hy-AM"/>
              </w:rPr>
            </w:pPr>
            <w:r w:rsidRPr="00BE380C">
              <w:rPr>
                <w:rFonts w:ascii="GHEA Grapalat" w:hAnsi="GHEA Grapalat" w:cs="Arial"/>
                <w:sz w:val="24"/>
                <w:szCs w:val="24"/>
                <w:lang w:val="hy-AM"/>
              </w:rPr>
              <w:t>Բյուջետային գործընթացում մասնակցային մեխանիզմների ներդրում</w:t>
            </w:r>
          </w:p>
        </w:tc>
        <w:tc>
          <w:tcPr>
            <w:tcW w:w="2790" w:type="dxa"/>
          </w:tcPr>
          <w:p w14:paraId="6930D43A" w14:textId="77777777" w:rsidR="00644915" w:rsidRDefault="00644915" w:rsidP="00595660">
            <w:pPr>
              <w:ind w:left="270" w:hanging="360"/>
              <w:rPr>
                <w:rFonts w:ascii="GHEA Grapalat" w:hAnsi="GHEA Grapalat" w:cs="Arial"/>
                <w:sz w:val="24"/>
                <w:szCs w:val="24"/>
                <w:lang w:val="hy-AM"/>
              </w:rPr>
            </w:pPr>
            <w:r w:rsidRPr="00816A72">
              <w:rPr>
                <w:rFonts w:ascii="GHEA Grapalat" w:hAnsi="GHEA Grapalat" w:cs="Arial"/>
                <w:sz w:val="24"/>
                <w:szCs w:val="24"/>
                <w:lang w:val="hy-AM"/>
              </w:rPr>
              <w:t>ՀՀ ֆինանսների նախարարություն</w:t>
            </w:r>
          </w:p>
        </w:tc>
        <w:tc>
          <w:tcPr>
            <w:tcW w:w="7920" w:type="dxa"/>
          </w:tcPr>
          <w:p w14:paraId="2FB9C1AF" w14:textId="7D935416" w:rsidR="00644915" w:rsidRDefault="00644915" w:rsidP="009B3DFF">
            <w:pPr>
              <w:ind w:left="-37" w:hanging="360"/>
              <w:jc w:val="both"/>
              <w:rPr>
                <w:rFonts w:ascii="GHEA Grapalat" w:hAnsi="GHEA Grapalat" w:cs="Arial"/>
                <w:sz w:val="24"/>
                <w:szCs w:val="24"/>
                <w:lang w:val="hy-AM"/>
              </w:rPr>
            </w:pPr>
            <w:r>
              <w:rPr>
                <w:rFonts w:ascii="GHEA Grapalat" w:hAnsi="GHEA Grapalat" w:cs="Arial"/>
                <w:sz w:val="24"/>
                <w:szCs w:val="24"/>
                <w:lang w:val="hy-AM"/>
              </w:rPr>
              <w:t xml:space="preserve">    Մասնակցային բյուջեի մշակույթը և պարտադիր ապահովման ներդնումը կբարելավի հանրային վստահությունը կառավարության նկատմամբ, հասկանալի կդարձնի կառավարության կողմից վարած քաղաքականությունը և հնարավորություն կտա վերլուծողներին և այլ կազմակերպություններին անցրացնելու պատշաճ մշտադիրտարկում և վերլուծություն:</w:t>
            </w:r>
          </w:p>
          <w:p w14:paraId="180DBE5D" w14:textId="67A33635" w:rsidR="00644915" w:rsidRDefault="00644915" w:rsidP="00663BA2">
            <w:pPr>
              <w:ind w:left="373" w:hanging="90"/>
              <w:jc w:val="both"/>
              <w:rPr>
                <w:rFonts w:ascii="GHEA Grapalat" w:hAnsi="GHEA Grapalat" w:cs="Arial"/>
                <w:sz w:val="24"/>
                <w:szCs w:val="24"/>
                <w:lang w:val="hy-AM"/>
              </w:rPr>
            </w:pPr>
            <w:r>
              <w:rPr>
                <w:rFonts w:ascii="GHEA Grapalat" w:hAnsi="GHEA Grapalat" w:cs="Arial"/>
                <w:sz w:val="24"/>
                <w:szCs w:val="24"/>
                <w:lang w:val="hy-AM"/>
              </w:rPr>
              <w:t xml:space="preserve">   </w:t>
            </w:r>
          </w:p>
          <w:p w14:paraId="5C5CF362" w14:textId="77777777" w:rsidR="00644915" w:rsidRDefault="00644915" w:rsidP="009B3DFF">
            <w:pPr>
              <w:ind w:left="-37" w:hanging="360"/>
              <w:jc w:val="both"/>
              <w:rPr>
                <w:rFonts w:ascii="GHEA Grapalat" w:hAnsi="GHEA Grapalat" w:cs="Arial"/>
                <w:sz w:val="24"/>
                <w:szCs w:val="24"/>
                <w:lang w:val="hy-AM"/>
              </w:rPr>
            </w:pPr>
          </w:p>
          <w:p w14:paraId="114A9847" w14:textId="5C59D6D3" w:rsidR="00644915" w:rsidRDefault="00644915" w:rsidP="00663BA2">
            <w:pPr>
              <w:ind w:left="360" w:hanging="360"/>
              <w:jc w:val="both"/>
              <w:rPr>
                <w:rFonts w:ascii="GHEA Grapalat" w:hAnsi="GHEA Grapalat" w:cs="Arial"/>
                <w:sz w:val="24"/>
                <w:szCs w:val="24"/>
                <w:lang w:val="hy-AM"/>
              </w:rPr>
            </w:pPr>
            <w:r>
              <w:rPr>
                <w:rFonts w:ascii="GHEA Grapalat" w:hAnsi="GHEA Grapalat" w:cs="Arial"/>
                <w:i/>
                <w:iCs/>
                <w:sz w:val="24"/>
                <w:szCs w:val="24"/>
                <w:lang w:val="hy-AM"/>
              </w:rPr>
              <w:t>Առաջարկը ներառվել է ԲԿԳ ծրագրում։</w:t>
            </w:r>
          </w:p>
        </w:tc>
      </w:tr>
      <w:tr w:rsidR="00644915" w:rsidRPr="00663BA2" w14:paraId="6AB9DBBD" w14:textId="77777777" w:rsidTr="00644915">
        <w:trPr>
          <w:trHeight w:val="665"/>
        </w:trPr>
        <w:tc>
          <w:tcPr>
            <w:tcW w:w="3983" w:type="dxa"/>
          </w:tcPr>
          <w:p w14:paraId="59060F16" w14:textId="77777777" w:rsidR="00644915" w:rsidRPr="00BE380C" w:rsidRDefault="00644915" w:rsidP="00595660">
            <w:pPr>
              <w:pStyle w:val="ListParagraph"/>
              <w:numPr>
                <w:ilvl w:val="0"/>
                <w:numId w:val="1"/>
              </w:numPr>
              <w:ind w:left="270"/>
              <w:rPr>
                <w:rFonts w:ascii="GHEA Grapalat" w:hAnsi="GHEA Grapalat" w:cs="Arial"/>
                <w:sz w:val="24"/>
                <w:szCs w:val="24"/>
                <w:lang w:val="hy-AM"/>
              </w:rPr>
            </w:pPr>
            <w:r w:rsidRPr="009B3DFF">
              <w:rPr>
                <w:rFonts w:ascii="GHEA Grapalat" w:hAnsi="GHEA Grapalat" w:cs="Arial"/>
                <w:color w:val="000000" w:themeColor="text1"/>
                <w:sz w:val="24"/>
                <w:szCs w:val="24"/>
                <w:lang w:val="hy-AM"/>
              </w:rPr>
              <w:t>Թեստային պորտալի ստեղծում</w:t>
            </w:r>
          </w:p>
        </w:tc>
        <w:tc>
          <w:tcPr>
            <w:tcW w:w="2790" w:type="dxa"/>
          </w:tcPr>
          <w:p w14:paraId="587DA32C" w14:textId="77777777" w:rsidR="00644915" w:rsidRPr="00816A72" w:rsidRDefault="00644915" w:rsidP="00595660">
            <w:pPr>
              <w:ind w:left="270" w:hanging="360"/>
              <w:rPr>
                <w:rFonts w:ascii="GHEA Grapalat" w:hAnsi="GHEA Grapalat" w:cs="Arial"/>
                <w:sz w:val="24"/>
                <w:szCs w:val="24"/>
                <w:lang w:val="hy-AM"/>
              </w:rPr>
            </w:pPr>
            <w:r w:rsidRPr="00664A6F">
              <w:rPr>
                <w:rFonts w:ascii="GHEA Grapalat" w:hAnsi="GHEA Grapalat" w:cs="Arial"/>
                <w:sz w:val="24"/>
                <w:szCs w:val="24"/>
                <w:lang w:val="hy-AM"/>
              </w:rPr>
              <w:t>ՀՀ կրթության տեսչական մարմին</w:t>
            </w:r>
          </w:p>
        </w:tc>
        <w:tc>
          <w:tcPr>
            <w:tcW w:w="7920" w:type="dxa"/>
          </w:tcPr>
          <w:p w14:paraId="63D68BD5" w14:textId="77777777" w:rsidR="00644915" w:rsidRDefault="00644915" w:rsidP="009B3DFF">
            <w:pPr>
              <w:rPr>
                <w:rFonts w:ascii="GHEA Grapalat" w:hAnsi="GHEA Grapalat" w:cs="Arial"/>
                <w:sz w:val="24"/>
                <w:szCs w:val="24"/>
                <w:lang w:val="hy-AM"/>
              </w:rPr>
            </w:pPr>
            <w:r>
              <w:rPr>
                <w:rFonts w:ascii="GHEA Grapalat" w:hAnsi="GHEA Grapalat" w:cs="Arial"/>
                <w:sz w:val="24"/>
                <w:szCs w:val="24"/>
                <w:lang w:val="hy-AM"/>
              </w:rPr>
              <w:t>Արդյունքը այնան էլ հստակ չէ։ Ուստի բարեփոխումն էլ պարզ չէ։</w:t>
            </w:r>
          </w:p>
          <w:p w14:paraId="1F71C9F2" w14:textId="77777777" w:rsidR="00644915" w:rsidRDefault="00644915" w:rsidP="009B3DFF">
            <w:pPr>
              <w:rPr>
                <w:rFonts w:ascii="GHEA Grapalat" w:hAnsi="GHEA Grapalat" w:cs="Arial"/>
                <w:sz w:val="24"/>
                <w:szCs w:val="24"/>
                <w:lang w:val="hy-AM"/>
              </w:rPr>
            </w:pPr>
          </w:p>
          <w:p w14:paraId="66E9A334" w14:textId="6B5D09BA" w:rsidR="00644915" w:rsidRDefault="00644915" w:rsidP="009B3DFF">
            <w:pPr>
              <w:rPr>
                <w:rFonts w:ascii="GHEA Grapalat" w:hAnsi="GHEA Grapalat" w:cs="Arial"/>
                <w:sz w:val="24"/>
                <w:szCs w:val="24"/>
                <w:lang w:val="hy-AM"/>
              </w:rPr>
            </w:pPr>
            <w:r w:rsidRPr="00663BA2">
              <w:rPr>
                <w:rFonts w:ascii="GHEA Grapalat" w:hAnsi="GHEA Grapalat" w:cs="Arial"/>
                <w:i/>
                <w:iCs/>
                <w:sz w:val="24"/>
                <w:szCs w:val="24"/>
                <w:lang w:val="hy-AM"/>
              </w:rPr>
              <w:t>Չի ըն</w:t>
            </w:r>
            <w:r>
              <w:rPr>
                <w:rFonts w:ascii="GHEA Grapalat" w:hAnsi="GHEA Grapalat" w:cs="Arial"/>
                <w:i/>
                <w:iCs/>
                <w:sz w:val="24"/>
                <w:szCs w:val="24"/>
                <w:lang w:val="hy-AM"/>
              </w:rPr>
              <w:t>դունվել, քանի որ այն ենթադրում է ավելի ներքի վարչարարության կարգավորում։</w:t>
            </w:r>
          </w:p>
        </w:tc>
      </w:tr>
      <w:tr w:rsidR="00644915" w:rsidRPr="00663BA2" w14:paraId="6C061E95" w14:textId="77777777" w:rsidTr="00644915">
        <w:trPr>
          <w:trHeight w:val="665"/>
        </w:trPr>
        <w:tc>
          <w:tcPr>
            <w:tcW w:w="3983" w:type="dxa"/>
          </w:tcPr>
          <w:p w14:paraId="772FE083" w14:textId="77777777" w:rsidR="00644915" w:rsidRPr="00B669D2" w:rsidRDefault="00644915" w:rsidP="00595660">
            <w:pPr>
              <w:pStyle w:val="ListParagraph"/>
              <w:numPr>
                <w:ilvl w:val="0"/>
                <w:numId w:val="1"/>
              </w:numPr>
              <w:ind w:left="270"/>
              <w:rPr>
                <w:rFonts w:ascii="GHEA Grapalat" w:hAnsi="GHEA Grapalat" w:cs="Arial"/>
                <w:sz w:val="24"/>
                <w:szCs w:val="24"/>
                <w:lang w:val="hy-AM"/>
              </w:rPr>
            </w:pPr>
            <w:r w:rsidRPr="00664A6F">
              <w:rPr>
                <w:rFonts w:ascii="GHEA Grapalat" w:hAnsi="GHEA Grapalat" w:cs="Arial"/>
                <w:sz w:val="24"/>
                <w:szCs w:val="24"/>
              </w:rPr>
              <w:t>«</w:t>
            </w:r>
            <w:proofErr w:type="spellStart"/>
            <w:r w:rsidRPr="00664A6F">
              <w:rPr>
                <w:rFonts w:ascii="GHEA Grapalat" w:hAnsi="GHEA Grapalat" w:cs="Arial"/>
                <w:sz w:val="24"/>
                <w:szCs w:val="24"/>
              </w:rPr>
              <w:t>Ծնողի</w:t>
            </w:r>
            <w:proofErr w:type="spellEnd"/>
            <w:r w:rsidRPr="00664A6F">
              <w:rPr>
                <w:rFonts w:ascii="GHEA Grapalat" w:hAnsi="GHEA Grapalat" w:cs="Arial"/>
                <w:sz w:val="24"/>
                <w:szCs w:val="24"/>
              </w:rPr>
              <w:t xml:space="preserve"> </w:t>
            </w:r>
            <w:proofErr w:type="spellStart"/>
            <w:r w:rsidRPr="00664A6F">
              <w:rPr>
                <w:rFonts w:ascii="GHEA Grapalat" w:hAnsi="GHEA Grapalat" w:cs="Arial"/>
                <w:sz w:val="24"/>
                <w:szCs w:val="24"/>
              </w:rPr>
              <w:t>հարթակ</w:t>
            </w:r>
            <w:proofErr w:type="spellEnd"/>
            <w:r w:rsidRPr="00664A6F">
              <w:rPr>
                <w:rFonts w:ascii="GHEA Grapalat" w:hAnsi="GHEA Grapalat" w:cs="Arial"/>
                <w:sz w:val="24"/>
                <w:szCs w:val="24"/>
              </w:rPr>
              <w:t>»</w:t>
            </w:r>
            <w:r w:rsidRPr="00664A6F">
              <w:rPr>
                <w:rFonts w:ascii="GHEA Grapalat" w:hAnsi="GHEA Grapalat" w:cs="Arial"/>
                <w:sz w:val="24"/>
                <w:szCs w:val="24"/>
                <w:lang w:val="hy-AM"/>
              </w:rPr>
              <w:t xml:space="preserve"> </w:t>
            </w:r>
            <w:proofErr w:type="spellStart"/>
            <w:r w:rsidRPr="00664A6F">
              <w:rPr>
                <w:rFonts w:ascii="GHEA Grapalat" w:hAnsi="GHEA Grapalat" w:cs="Arial"/>
                <w:sz w:val="24"/>
                <w:szCs w:val="24"/>
              </w:rPr>
              <w:t>համակարգ</w:t>
            </w:r>
            <w:proofErr w:type="spellEnd"/>
            <w:r w:rsidRPr="00664A6F">
              <w:rPr>
                <w:rFonts w:ascii="GHEA Grapalat" w:hAnsi="GHEA Grapalat" w:cs="Arial"/>
                <w:sz w:val="24"/>
                <w:szCs w:val="24"/>
                <w:lang w:val="hy-AM"/>
              </w:rPr>
              <w:t>ի ստողծում</w:t>
            </w:r>
          </w:p>
        </w:tc>
        <w:tc>
          <w:tcPr>
            <w:tcW w:w="2790" w:type="dxa"/>
          </w:tcPr>
          <w:p w14:paraId="02C4EF4A" w14:textId="77777777" w:rsidR="00644915" w:rsidRPr="00664A6F" w:rsidRDefault="00644915" w:rsidP="00595660">
            <w:pPr>
              <w:ind w:left="270" w:hanging="360"/>
              <w:rPr>
                <w:rFonts w:ascii="GHEA Grapalat" w:hAnsi="GHEA Grapalat" w:cs="Arial"/>
                <w:sz w:val="24"/>
                <w:szCs w:val="24"/>
                <w:lang w:val="hy-AM"/>
              </w:rPr>
            </w:pPr>
            <w:r w:rsidRPr="00664A6F">
              <w:rPr>
                <w:rFonts w:ascii="GHEA Grapalat" w:hAnsi="GHEA Grapalat" w:cs="Arial"/>
                <w:sz w:val="24"/>
                <w:szCs w:val="24"/>
                <w:lang w:val="hy-AM"/>
              </w:rPr>
              <w:t>ՀՀ կրթության տեսչական մարմին</w:t>
            </w:r>
          </w:p>
        </w:tc>
        <w:tc>
          <w:tcPr>
            <w:tcW w:w="7920" w:type="dxa"/>
          </w:tcPr>
          <w:p w14:paraId="581C9A5C" w14:textId="77777777" w:rsidR="00644915" w:rsidRDefault="00644915" w:rsidP="009B3DFF">
            <w:pPr>
              <w:ind w:left="-37" w:hanging="360"/>
              <w:jc w:val="both"/>
              <w:rPr>
                <w:rFonts w:ascii="GHEA Grapalat" w:hAnsi="GHEA Grapalat" w:cs="Arial"/>
                <w:sz w:val="24"/>
                <w:szCs w:val="24"/>
                <w:lang w:val="hy-AM"/>
              </w:rPr>
            </w:pPr>
            <w:r>
              <w:rPr>
                <w:rFonts w:ascii="GHEA Grapalat" w:hAnsi="GHEA Grapalat" w:cs="Arial"/>
                <w:sz w:val="24"/>
                <w:szCs w:val="24"/>
                <w:lang w:val="hy-AM"/>
              </w:rPr>
              <w:t xml:space="preserve">     Նման գործիքի կոմպոնենտները որոշակի առումով նախատեսված է ԿՏԱԿ-ի կողմից: Նաև ոչ բոլոր բողոքները կարող են ներկայացվել ծնողների կողմից, կան սահմանափակումներ: </w:t>
            </w:r>
          </w:p>
          <w:p w14:paraId="37BE2BEE" w14:textId="77777777" w:rsidR="00644915" w:rsidRDefault="00644915" w:rsidP="009B3DFF">
            <w:pPr>
              <w:ind w:left="-37" w:hanging="360"/>
              <w:jc w:val="both"/>
              <w:rPr>
                <w:rFonts w:ascii="GHEA Grapalat" w:hAnsi="GHEA Grapalat" w:cs="Arial"/>
                <w:sz w:val="24"/>
                <w:szCs w:val="24"/>
                <w:lang w:val="hy-AM"/>
              </w:rPr>
            </w:pPr>
            <w:r>
              <w:rPr>
                <w:rFonts w:ascii="GHEA Grapalat" w:hAnsi="GHEA Grapalat" w:cs="Arial"/>
                <w:sz w:val="24"/>
                <w:szCs w:val="24"/>
                <w:lang w:val="hy-AM"/>
              </w:rPr>
              <w:lastRenderedPageBreak/>
              <w:t xml:space="preserve">     Ազդեցությունը հավակնոտության առումով փոքր է: </w:t>
            </w:r>
          </w:p>
          <w:p w14:paraId="6B2337E3" w14:textId="77777777" w:rsidR="00644915" w:rsidRDefault="00644915" w:rsidP="009B3DFF">
            <w:pPr>
              <w:ind w:left="-37" w:hanging="360"/>
              <w:jc w:val="both"/>
              <w:rPr>
                <w:rFonts w:ascii="GHEA Grapalat" w:hAnsi="GHEA Grapalat" w:cs="Arial"/>
                <w:sz w:val="24"/>
                <w:szCs w:val="24"/>
                <w:lang w:val="hy-AM"/>
              </w:rPr>
            </w:pPr>
          </w:p>
          <w:p w14:paraId="5C5AA945" w14:textId="26F264B8" w:rsidR="00644915" w:rsidRDefault="00644915" w:rsidP="009B3DFF">
            <w:pPr>
              <w:ind w:left="-37" w:hanging="360"/>
              <w:jc w:val="both"/>
              <w:rPr>
                <w:rFonts w:ascii="GHEA Grapalat" w:hAnsi="GHEA Grapalat" w:cs="Arial"/>
                <w:sz w:val="24"/>
                <w:szCs w:val="24"/>
                <w:lang w:val="hy-AM"/>
              </w:rPr>
            </w:pPr>
            <w:r>
              <w:rPr>
                <w:rFonts w:ascii="GHEA Grapalat" w:hAnsi="GHEA Grapalat" w:cs="Arial"/>
                <w:sz w:val="24"/>
                <w:szCs w:val="24"/>
                <w:lang w:val="hy-AM"/>
              </w:rPr>
              <w:t>Ա</w:t>
            </w:r>
            <w:r w:rsidRPr="00663BA2">
              <w:rPr>
                <w:rFonts w:ascii="GHEA Grapalat" w:hAnsi="GHEA Grapalat" w:cs="Arial"/>
                <w:i/>
                <w:iCs/>
                <w:sz w:val="24"/>
                <w:szCs w:val="24"/>
                <w:lang w:val="hy-AM"/>
              </w:rPr>
              <w:t xml:space="preserve"> </w:t>
            </w:r>
            <w:r>
              <w:rPr>
                <w:rFonts w:ascii="GHEA Grapalat" w:hAnsi="GHEA Grapalat" w:cs="Arial"/>
                <w:i/>
                <w:iCs/>
                <w:sz w:val="24"/>
                <w:szCs w:val="24"/>
                <w:lang w:val="hy-AM"/>
              </w:rPr>
              <w:t xml:space="preserve">   </w:t>
            </w:r>
            <w:r w:rsidRPr="00663BA2">
              <w:rPr>
                <w:rFonts w:ascii="GHEA Grapalat" w:hAnsi="GHEA Grapalat" w:cs="Arial"/>
                <w:i/>
                <w:iCs/>
                <w:sz w:val="24"/>
                <w:szCs w:val="24"/>
                <w:lang w:val="hy-AM"/>
              </w:rPr>
              <w:t>Չի ըն</w:t>
            </w:r>
            <w:r>
              <w:rPr>
                <w:rFonts w:ascii="GHEA Grapalat" w:hAnsi="GHEA Grapalat" w:cs="Arial"/>
                <w:i/>
                <w:iCs/>
                <w:sz w:val="24"/>
                <w:szCs w:val="24"/>
                <w:lang w:val="hy-AM"/>
              </w:rPr>
              <w:t>դունվել։</w:t>
            </w:r>
          </w:p>
        </w:tc>
      </w:tr>
      <w:tr w:rsidR="00644915" w:rsidRPr="00644915" w14:paraId="61FF2CF0" w14:textId="77777777" w:rsidTr="00644915">
        <w:trPr>
          <w:trHeight w:val="665"/>
        </w:trPr>
        <w:tc>
          <w:tcPr>
            <w:tcW w:w="3983" w:type="dxa"/>
          </w:tcPr>
          <w:p w14:paraId="41D0207B" w14:textId="77777777" w:rsidR="00644915" w:rsidRPr="00B669D2" w:rsidRDefault="00644915" w:rsidP="00595660">
            <w:pPr>
              <w:pStyle w:val="ListParagraph"/>
              <w:numPr>
                <w:ilvl w:val="0"/>
                <w:numId w:val="1"/>
              </w:numPr>
              <w:ind w:left="270"/>
              <w:rPr>
                <w:rFonts w:ascii="GHEA Grapalat" w:hAnsi="GHEA Grapalat" w:cs="Arial"/>
                <w:sz w:val="24"/>
                <w:szCs w:val="24"/>
                <w:lang w:val="hy-AM"/>
              </w:rPr>
            </w:pPr>
            <w:r w:rsidRPr="00B669D2">
              <w:rPr>
                <w:rFonts w:ascii="GHEA Grapalat" w:hAnsi="GHEA Grapalat" w:cs="Arial"/>
                <w:sz w:val="24"/>
                <w:szCs w:val="24"/>
                <w:lang w:val="hy-AM"/>
              </w:rPr>
              <w:lastRenderedPageBreak/>
              <w:t xml:space="preserve"> </w:t>
            </w:r>
            <w:r>
              <w:rPr>
                <w:rFonts w:ascii="GHEA Grapalat" w:hAnsi="GHEA Grapalat" w:cs="Arial"/>
                <w:sz w:val="24"/>
                <w:szCs w:val="24"/>
                <w:lang w:val="hy-AM"/>
              </w:rPr>
              <w:t>Ա</w:t>
            </w:r>
            <w:r w:rsidRPr="00B669D2">
              <w:rPr>
                <w:rFonts w:ascii="GHEA Grapalat" w:hAnsi="GHEA Grapalat" w:cs="Arial"/>
                <w:sz w:val="24"/>
                <w:szCs w:val="24"/>
                <w:lang w:val="hy-AM"/>
              </w:rPr>
              <w:t xml:space="preserve">շխատանքային պայմանագրերի թվային ստորագրման և հաշվառման համակարգի </w:t>
            </w:r>
          </w:p>
          <w:p w14:paraId="687AED51" w14:textId="77777777" w:rsidR="00644915" w:rsidRPr="00664A6F" w:rsidRDefault="00644915" w:rsidP="00595660">
            <w:pPr>
              <w:pStyle w:val="ListParagraph"/>
              <w:ind w:left="270" w:hanging="360"/>
              <w:rPr>
                <w:rFonts w:ascii="GHEA Grapalat" w:hAnsi="GHEA Grapalat" w:cs="Arial"/>
                <w:sz w:val="24"/>
                <w:szCs w:val="24"/>
              </w:rPr>
            </w:pPr>
            <w:r>
              <w:rPr>
                <w:rFonts w:ascii="GHEA Grapalat" w:hAnsi="GHEA Grapalat" w:cs="Arial"/>
                <w:sz w:val="24"/>
                <w:szCs w:val="24"/>
                <w:lang w:val="hy-AM"/>
              </w:rPr>
              <w:t xml:space="preserve">     </w:t>
            </w:r>
            <w:r w:rsidRPr="00B669D2">
              <w:rPr>
                <w:rFonts w:ascii="GHEA Grapalat" w:hAnsi="GHEA Grapalat" w:cs="Arial"/>
                <w:sz w:val="24"/>
                <w:szCs w:val="24"/>
                <w:lang w:val="hy-AM"/>
              </w:rPr>
              <w:t xml:space="preserve">ներդրում </w:t>
            </w:r>
          </w:p>
        </w:tc>
        <w:tc>
          <w:tcPr>
            <w:tcW w:w="2790" w:type="dxa"/>
          </w:tcPr>
          <w:p w14:paraId="4EEF2613" w14:textId="77777777" w:rsidR="00644915" w:rsidRPr="00664A6F" w:rsidRDefault="00644915" w:rsidP="00595660">
            <w:pPr>
              <w:ind w:left="270" w:hanging="360"/>
              <w:rPr>
                <w:rFonts w:ascii="GHEA Grapalat" w:hAnsi="GHEA Grapalat" w:cs="Arial"/>
                <w:sz w:val="24"/>
                <w:szCs w:val="24"/>
                <w:lang w:val="hy-AM"/>
              </w:rPr>
            </w:pPr>
            <w:r w:rsidRPr="00B669D2">
              <w:rPr>
                <w:rFonts w:ascii="GHEA Grapalat" w:hAnsi="GHEA Grapalat" w:cs="Arial"/>
                <w:sz w:val="24"/>
                <w:szCs w:val="24"/>
                <w:lang w:val="hy-AM"/>
              </w:rPr>
              <w:t>Առողջապահական և աշխատանքի տեսչական մարմին</w:t>
            </w:r>
          </w:p>
        </w:tc>
        <w:tc>
          <w:tcPr>
            <w:tcW w:w="7920" w:type="dxa"/>
          </w:tcPr>
          <w:p w14:paraId="1CDA8D0F" w14:textId="77777777" w:rsidR="00644915" w:rsidRDefault="00644915" w:rsidP="009B3DFF">
            <w:pPr>
              <w:ind w:left="77" w:hanging="360"/>
              <w:rPr>
                <w:rFonts w:ascii="GHEA Grapalat" w:hAnsi="GHEA Grapalat" w:cs="Arial"/>
                <w:sz w:val="24"/>
                <w:szCs w:val="24"/>
                <w:lang w:val="hy-AM"/>
              </w:rPr>
            </w:pPr>
            <w:r>
              <w:rPr>
                <w:rFonts w:ascii="GHEA Grapalat" w:hAnsi="GHEA Grapalat" w:cs="Arial"/>
                <w:sz w:val="24"/>
                <w:szCs w:val="24"/>
                <w:lang w:val="hy-AM"/>
              </w:rPr>
              <w:t xml:space="preserve">     Աշխատանքային պայմանագրերի բացակայությունը և ոչ պարտադիր կատարումը հանգեցնում է աշխատողների և երբեմն գործատուների իրավունքները: Պատշաճ ուսումնասիրություններ կատարելու և երկու կողմերի միջև հարաբերությունների կարգավորման առումով շատ կարևոր է համակարգի ներդնումը և վերահսկումը: Այս հարցերը առավել արդիական էին համավարակի և պատերազմի ժամանակ:</w:t>
            </w:r>
          </w:p>
          <w:p w14:paraId="49AE004A" w14:textId="77777777" w:rsidR="00644915" w:rsidRDefault="00644915" w:rsidP="00663BA2">
            <w:pPr>
              <w:ind w:left="360" w:hanging="360"/>
              <w:rPr>
                <w:rFonts w:ascii="GHEA Grapalat" w:hAnsi="GHEA Grapalat" w:cs="Arial"/>
                <w:i/>
                <w:iCs/>
                <w:sz w:val="24"/>
                <w:szCs w:val="24"/>
                <w:lang w:val="hy-AM"/>
              </w:rPr>
            </w:pPr>
          </w:p>
          <w:p w14:paraId="47948516" w14:textId="3BB5D4B5" w:rsidR="00644915" w:rsidRPr="00663BA2" w:rsidRDefault="00644915" w:rsidP="00663BA2">
            <w:pPr>
              <w:ind w:left="360" w:hanging="360"/>
              <w:rPr>
                <w:rFonts w:ascii="GHEA Grapalat" w:hAnsi="GHEA Grapalat" w:cs="Arial"/>
                <w:i/>
                <w:iCs/>
                <w:sz w:val="24"/>
                <w:szCs w:val="24"/>
                <w:lang w:val="hy-AM"/>
              </w:rPr>
            </w:pPr>
            <w:r w:rsidRPr="00663BA2">
              <w:rPr>
                <w:rFonts w:ascii="GHEA Grapalat" w:hAnsi="GHEA Grapalat" w:cs="Arial"/>
                <w:i/>
                <w:iCs/>
                <w:sz w:val="24"/>
                <w:szCs w:val="24"/>
                <w:lang w:val="hy-AM"/>
              </w:rPr>
              <w:t>Առաջարկը ներառվել է ԲԿԳ ծրագրում։</w:t>
            </w:r>
          </w:p>
        </w:tc>
      </w:tr>
      <w:tr w:rsidR="00644915" w:rsidRPr="00663BA2" w14:paraId="0F9CF416" w14:textId="77777777" w:rsidTr="00644915">
        <w:trPr>
          <w:trHeight w:val="665"/>
        </w:trPr>
        <w:tc>
          <w:tcPr>
            <w:tcW w:w="3983" w:type="dxa"/>
          </w:tcPr>
          <w:p w14:paraId="156BCAEE" w14:textId="77777777" w:rsidR="00644915" w:rsidRPr="00B669D2" w:rsidRDefault="00644915" w:rsidP="00595660">
            <w:pPr>
              <w:pStyle w:val="ListParagraph"/>
              <w:numPr>
                <w:ilvl w:val="0"/>
                <w:numId w:val="1"/>
              </w:numPr>
              <w:ind w:left="270"/>
              <w:rPr>
                <w:rFonts w:ascii="GHEA Grapalat" w:hAnsi="GHEA Grapalat" w:cs="Arial"/>
                <w:sz w:val="24"/>
                <w:szCs w:val="24"/>
                <w:lang w:val="hy-AM"/>
              </w:rPr>
            </w:pPr>
            <w:r>
              <w:rPr>
                <w:rFonts w:ascii="GHEA Grapalat" w:hAnsi="GHEA Grapalat" w:cs="Arial"/>
                <w:sz w:val="24"/>
                <w:szCs w:val="24"/>
                <w:lang w:val="hy-AM"/>
              </w:rPr>
              <w:t>Թ</w:t>
            </w:r>
            <w:r w:rsidRPr="00B669D2">
              <w:rPr>
                <w:rFonts w:ascii="GHEA Grapalat" w:hAnsi="GHEA Grapalat" w:cs="Arial"/>
                <w:sz w:val="24"/>
                <w:szCs w:val="24"/>
                <w:lang w:val="hy-AM"/>
              </w:rPr>
              <w:t xml:space="preserve">վայնացված քարտեզի ստեղծում  </w:t>
            </w:r>
          </w:p>
        </w:tc>
        <w:tc>
          <w:tcPr>
            <w:tcW w:w="2790" w:type="dxa"/>
          </w:tcPr>
          <w:p w14:paraId="6354DAD6" w14:textId="77777777" w:rsidR="00644915" w:rsidRPr="00B669D2" w:rsidRDefault="00644915" w:rsidP="00F00D9B">
            <w:pPr>
              <w:ind w:left="77" w:hanging="360"/>
              <w:rPr>
                <w:rFonts w:ascii="GHEA Grapalat" w:hAnsi="GHEA Grapalat" w:cs="Arial"/>
                <w:sz w:val="24"/>
                <w:szCs w:val="24"/>
                <w:lang w:val="hy-AM"/>
              </w:rPr>
            </w:pPr>
            <w:r>
              <w:rPr>
                <w:rFonts w:ascii="GHEA Grapalat" w:hAnsi="GHEA Grapalat" w:cs="Arial"/>
                <w:sz w:val="24"/>
                <w:szCs w:val="24"/>
                <w:lang w:val="hy-AM"/>
              </w:rPr>
              <w:t xml:space="preserve">    </w:t>
            </w:r>
            <w:r w:rsidRPr="00B669D2">
              <w:rPr>
                <w:rFonts w:ascii="GHEA Grapalat" w:hAnsi="GHEA Grapalat" w:cs="Arial"/>
                <w:sz w:val="24"/>
                <w:szCs w:val="24"/>
                <w:lang w:val="hy-AM"/>
              </w:rPr>
              <w:t>Քաղաքաշինության, տեխնիկական և հրդեհային անվտանգության տեսչական մարմին</w:t>
            </w:r>
          </w:p>
        </w:tc>
        <w:tc>
          <w:tcPr>
            <w:tcW w:w="7920" w:type="dxa"/>
          </w:tcPr>
          <w:p w14:paraId="51F8C548" w14:textId="77777777" w:rsidR="00644915" w:rsidRDefault="00644915" w:rsidP="00F00D9B">
            <w:pPr>
              <w:ind w:left="133" w:hanging="360"/>
              <w:rPr>
                <w:rFonts w:ascii="GHEA Grapalat" w:hAnsi="GHEA Grapalat" w:cs="Arial"/>
                <w:sz w:val="24"/>
                <w:szCs w:val="24"/>
                <w:lang w:val="hy-AM"/>
              </w:rPr>
            </w:pPr>
            <w:r>
              <w:rPr>
                <w:rFonts w:ascii="GHEA Grapalat" w:hAnsi="GHEA Grapalat" w:cs="Arial"/>
                <w:sz w:val="24"/>
                <w:szCs w:val="24"/>
                <w:lang w:val="hy-AM"/>
              </w:rPr>
              <w:t xml:space="preserve">     Սույն առաջարկը նպաստում է վարչարարության պարզեցմանը՝ նորարարական լուծում տալով:</w:t>
            </w:r>
            <w:r w:rsidRPr="0077239F">
              <w:rPr>
                <w:rFonts w:ascii="GHEA Grapalat" w:hAnsi="GHEA Grapalat" w:cs="Arial"/>
                <w:sz w:val="24"/>
                <w:szCs w:val="24"/>
                <w:lang w:val="hy-AM"/>
              </w:rPr>
              <w:t xml:space="preserve"> </w:t>
            </w:r>
            <w:r>
              <w:rPr>
                <w:rFonts w:ascii="GHEA Grapalat" w:hAnsi="GHEA Grapalat" w:cs="Arial"/>
                <w:sz w:val="24"/>
                <w:szCs w:val="24"/>
                <w:lang w:val="hy-AM"/>
              </w:rPr>
              <w:t>Այն կարող է դառնալ Երևան քաղաքի Տեղային-ԲԿԳ հանձնառություն:</w:t>
            </w:r>
          </w:p>
          <w:p w14:paraId="7606C913" w14:textId="77777777" w:rsidR="00644915" w:rsidRDefault="00644915" w:rsidP="00F00D9B">
            <w:pPr>
              <w:ind w:left="133" w:hanging="360"/>
              <w:rPr>
                <w:rFonts w:ascii="GHEA Grapalat" w:hAnsi="GHEA Grapalat" w:cs="Arial"/>
                <w:sz w:val="24"/>
                <w:szCs w:val="24"/>
                <w:lang w:val="hy-AM"/>
              </w:rPr>
            </w:pPr>
          </w:p>
          <w:p w14:paraId="495C1D6E" w14:textId="39E1EECB" w:rsidR="00644915" w:rsidRDefault="00644915" w:rsidP="00F00D9B">
            <w:pPr>
              <w:ind w:left="133" w:hanging="360"/>
              <w:rPr>
                <w:rFonts w:ascii="GHEA Grapalat" w:hAnsi="GHEA Grapalat" w:cs="Arial"/>
                <w:sz w:val="24"/>
                <w:szCs w:val="24"/>
                <w:lang w:val="hy-AM"/>
              </w:rPr>
            </w:pPr>
            <w:r>
              <w:rPr>
                <w:rFonts w:ascii="GHEA Grapalat" w:hAnsi="GHEA Grapalat" w:cs="Arial"/>
                <w:i/>
                <w:iCs/>
                <w:sz w:val="24"/>
                <w:szCs w:val="24"/>
                <w:lang w:val="hy-AM"/>
              </w:rPr>
              <w:t xml:space="preserve">      </w:t>
            </w:r>
            <w:r w:rsidRPr="00663BA2">
              <w:rPr>
                <w:rFonts w:ascii="GHEA Grapalat" w:hAnsi="GHEA Grapalat" w:cs="Arial"/>
                <w:i/>
                <w:iCs/>
                <w:sz w:val="24"/>
                <w:szCs w:val="24"/>
                <w:lang w:val="hy-AM"/>
              </w:rPr>
              <w:t>Չի ըն</w:t>
            </w:r>
            <w:r>
              <w:rPr>
                <w:rFonts w:ascii="GHEA Grapalat" w:hAnsi="GHEA Grapalat" w:cs="Arial"/>
                <w:i/>
                <w:iCs/>
                <w:sz w:val="24"/>
                <w:szCs w:val="24"/>
                <w:lang w:val="hy-AM"/>
              </w:rPr>
              <w:t>դունվել, քանի որ այն ենթադրում է ավելի ներքի վարչարարության կարգավորում։</w:t>
            </w:r>
          </w:p>
        </w:tc>
      </w:tr>
      <w:tr w:rsidR="00644915" w:rsidRPr="00663BA2" w14:paraId="63A3F305" w14:textId="77777777" w:rsidTr="00644915">
        <w:trPr>
          <w:trHeight w:val="665"/>
        </w:trPr>
        <w:tc>
          <w:tcPr>
            <w:tcW w:w="3983" w:type="dxa"/>
          </w:tcPr>
          <w:p w14:paraId="134C972F" w14:textId="77777777" w:rsidR="00644915" w:rsidRPr="001629AC" w:rsidRDefault="00644915" w:rsidP="00595660">
            <w:pPr>
              <w:pStyle w:val="ListParagraph"/>
              <w:numPr>
                <w:ilvl w:val="0"/>
                <w:numId w:val="1"/>
              </w:numPr>
              <w:ind w:left="270"/>
              <w:rPr>
                <w:rFonts w:ascii="GHEA Grapalat" w:hAnsi="GHEA Grapalat" w:cs="Arial"/>
                <w:sz w:val="24"/>
                <w:szCs w:val="24"/>
                <w:lang w:val="hy-AM"/>
              </w:rPr>
            </w:pPr>
            <w:r w:rsidRPr="001629AC">
              <w:rPr>
                <w:rFonts w:ascii="GHEA Grapalat" w:hAnsi="GHEA Grapalat" w:cs="Arial"/>
                <w:sz w:val="24"/>
                <w:szCs w:val="24"/>
                <w:lang w:val="hy-AM"/>
              </w:rPr>
              <w:t>Էներգետիկայի անվտանգության ոլորտում`      գործարկման եզրակացությունների                                                                                       տրամադրման և հաշվառման համակարգ</w:t>
            </w:r>
          </w:p>
        </w:tc>
        <w:tc>
          <w:tcPr>
            <w:tcW w:w="2790" w:type="dxa"/>
          </w:tcPr>
          <w:p w14:paraId="7C509979" w14:textId="77777777" w:rsidR="00644915" w:rsidRPr="00B669D2" w:rsidRDefault="00644915" w:rsidP="00F00D9B">
            <w:pPr>
              <w:ind w:left="77" w:hanging="360"/>
              <w:rPr>
                <w:rFonts w:ascii="GHEA Grapalat" w:hAnsi="GHEA Grapalat" w:cs="Arial"/>
                <w:sz w:val="24"/>
                <w:szCs w:val="24"/>
                <w:lang w:val="hy-AM"/>
              </w:rPr>
            </w:pPr>
            <w:r>
              <w:rPr>
                <w:rFonts w:ascii="GHEA Grapalat" w:hAnsi="GHEA Grapalat" w:cs="Arial"/>
                <w:sz w:val="24"/>
                <w:szCs w:val="24"/>
                <w:lang w:val="hy-AM"/>
              </w:rPr>
              <w:t xml:space="preserve">    </w:t>
            </w:r>
            <w:r w:rsidRPr="001629AC">
              <w:rPr>
                <w:rFonts w:ascii="GHEA Grapalat" w:hAnsi="GHEA Grapalat" w:cs="Arial"/>
                <w:sz w:val="24"/>
                <w:szCs w:val="24"/>
                <w:lang w:val="hy-AM"/>
              </w:rPr>
              <w:t>Քաղաքաշինության, տեխնիկական և հրդեհային անվտանգության տեսչական մարմին</w:t>
            </w:r>
          </w:p>
        </w:tc>
        <w:tc>
          <w:tcPr>
            <w:tcW w:w="7920" w:type="dxa"/>
          </w:tcPr>
          <w:p w14:paraId="38302FC9" w14:textId="77777777" w:rsidR="00644915" w:rsidRDefault="00644915" w:rsidP="00F00D9B">
            <w:pPr>
              <w:ind w:left="133" w:hanging="360"/>
              <w:rPr>
                <w:rFonts w:ascii="GHEA Grapalat" w:hAnsi="GHEA Grapalat" w:cs="Arial"/>
                <w:sz w:val="24"/>
                <w:szCs w:val="24"/>
                <w:lang w:val="hy-AM"/>
              </w:rPr>
            </w:pPr>
            <w:r>
              <w:rPr>
                <w:rFonts w:ascii="GHEA Grapalat" w:hAnsi="GHEA Grapalat" w:cs="Arial"/>
                <w:sz w:val="24"/>
                <w:szCs w:val="24"/>
                <w:lang w:val="hy-AM"/>
              </w:rPr>
              <w:t xml:space="preserve">     </w:t>
            </w:r>
            <w:r w:rsidRPr="001629AC">
              <w:rPr>
                <w:rFonts w:ascii="GHEA Grapalat" w:hAnsi="GHEA Grapalat" w:cs="Arial"/>
                <w:sz w:val="24"/>
                <w:szCs w:val="24"/>
                <w:lang w:val="hy-AM"/>
              </w:rPr>
              <w:t xml:space="preserve">Սույն առաջարկը նպաստում է վարչարարության պարզեցմանը՝ նորարարական լուծում տալով: </w:t>
            </w:r>
            <w:r w:rsidRPr="00F00D9B">
              <w:rPr>
                <w:rFonts w:ascii="GHEA Grapalat" w:hAnsi="GHEA Grapalat" w:cs="Arial"/>
                <w:sz w:val="24"/>
                <w:szCs w:val="24"/>
                <w:lang w:val="hy-AM"/>
              </w:rPr>
              <w:t>Այն կարող է դառնալ Երևան քաղաքի Տեղային-ԲԿԳ հանձնառություն:</w:t>
            </w:r>
          </w:p>
          <w:p w14:paraId="1975A760" w14:textId="77777777" w:rsidR="00644915" w:rsidRDefault="00644915" w:rsidP="00F00D9B">
            <w:pPr>
              <w:ind w:left="133" w:hanging="360"/>
              <w:rPr>
                <w:rFonts w:ascii="GHEA Grapalat" w:hAnsi="GHEA Grapalat" w:cs="Arial"/>
                <w:sz w:val="24"/>
                <w:szCs w:val="24"/>
                <w:lang w:val="hy-AM"/>
              </w:rPr>
            </w:pPr>
          </w:p>
          <w:p w14:paraId="3B1CA806" w14:textId="0A2AEFFF" w:rsidR="00644915" w:rsidRDefault="00644915" w:rsidP="00F00D9B">
            <w:pPr>
              <w:ind w:left="133" w:hanging="360"/>
              <w:rPr>
                <w:rFonts w:ascii="GHEA Grapalat" w:hAnsi="GHEA Grapalat" w:cs="Arial"/>
                <w:sz w:val="24"/>
                <w:szCs w:val="24"/>
                <w:lang w:val="hy-AM"/>
              </w:rPr>
            </w:pPr>
            <w:r>
              <w:rPr>
                <w:rFonts w:ascii="GHEA Grapalat" w:hAnsi="GHEA Grapalat" w:cs="Arial"/>
                <w:i/>
                <w:iCs/>
                <w:sz w:val="24"/>
                <w:szCs w:val="24"/>
                <w:lang w:val="hy-AM"/>
              </w:rPr>
              <w:t xml:space="preserve">      </w:t>
            </w:r>
            <w:r w:rsidRPr="00663BA2">
              <w:rPr>
                <w:rFonts w:ascii="GHEA Grapalat" w:hAnsi="GHEA Grapalat" w:cs="Arial"/>
                <w:i/>
                <w:iCs/>
                <w:sz w:val="24"/>
                <w:szCs w:val="24"/>
                <w:lang w:val="hy-AM"/>
              </w:rPr>
              <w:t>Չի ըն</w:t>
            </w:r>
            <w:r>
              <w:rPr>
                <w:rFonts w:ascii="GHEA Grapalat" w:hAnsi="GHEA Grapalat" w:cs="Arial"/>
                <w:i/>
                <w:iCs/>
                <w:sz w:val="24"/>
                <w:szCs w:val="24"/>
                <w:lang w:val="hy-AM"/>
              </w:rPr>
              <w:t>դունվել, քանի որ այն ենթադրում է ավելի ներքի վարչարարության կարգավորում։</w:t>
            </w:r>
          </w:p>
        </w:tc>
      </w:tr>
      <w:tr w:rsidR="00644915" w:rsidRPr="00663BA2" w14:paraId="76072874" w14:textId="77777777" w:rsidTr="00644915">
        <w:trPr>
          <w:trHeight w:val="665"/>
        </w:trPr>
        <w:tc>
          <w:tcPr>
            <w:tcW w:w="3983" w:type="dxa"/>
          </w:tcPr>
          <w:p w14:paraId="23AEF856" w14:textId="77777777" w:rsidR="00644915" w:rsidRPr="001629AC" w:rsidRDefault="00644915" w:rsidP="00595660">
            <w:pPr>
              <w:pStyle w:val="ListParagraph"/>
              <w:numPr>
                <w:ilvl w:val="0"/>
                <w:numId w:val="1"/>
              </w:numPr>
              <w:ind w:left="270"/>
              <w:rPr>
                <w:rFonts w:ascii="GHEA Grapalat" w:hAnsi="GHEA Grapalat" w:cs="Arial"/>
                <w:sz w:val="24"/>
                <w:szCs w:val="24"/>
                <w:lang w:val="hy-AM"/>
              </w:rPr>
            </w:pPr>
            <w:r w:rsidRPr="001629AC">
              <w:rPr>
                <w:rFonts w:ascii="GHEA Grapalat" w:hAnsi="GHEA Grapalat" w:cs="Arial"/>
                <w:sz w:val="24"/>
                <w:szCs w:val="24"/>
                <w:lang w:val="hy-AM"/>
              </w:rPr>
              <w:t>Հրդեհային անվտանգության եզրակացությունների տրամադրման և հաշվառման համակարգ</w:t>
            </w:r>
          </w:p>
        </w:tc>
        <w:tc>
          <w:tcPr>
            <w:tcW w:w="2790" w:type="dxa"/>
          </w:tcPr>
          <w:p w14:paraId="0A79B5D7" w14:textId="77777777" w:rsidR="00644915" w:rsidRPr="001629AC" w:rsidRDefault="00644915" w:rsidP="00F00D9B">
            <w:pPr>
              <w:ind w:left="77" w:hanging="360"/>
              <w:rPr>
                <w:rFonts w:ascii="GHEA Grapalat" w:hAnsi="GHEA Grapalat" w:cs="Arial"/>
                <w:sz w:val="24"/>
                <w:szCs w:val="24"/>
                <w:lang w:val="hy-AM"/>
              </w:rPr>
            </w:pPr>
            <w:r>
              <w:rPr>
                <w:rFonts w:ascii="GHEA Grapalat" w:hAnsi="GHEA Grapalat" w:cs="Arial"/>
                <w:sz w:val="24"/>
                <w:szCs w:val="24"/>
                <w:lang w:val="hy-AM"/>
              </w:rPr>
              <w:t xml:space="preserve">    </w:t>
            </w:r>
            <w:r w:rsidRPr="00F00D9B">
              <w:rPr>
                <w:rFonts w:ascii="GHEA Grapalat" w:hAnsi="GHEA Grapalat" w:cs="Arial"/>
                <w:sz w:val="24"/>
                <w:szCs w:val="24"/>
                <w:lang w:val="hy-AM"/>
              </w:rPr>
              <w:t>Քաղաքաշինության, տեխնիկական և հրդեհային անվտանգության տեսչական մարմին</w:t>
            </w:r>
          </w:p>
        </w:tc>
        <w:tc>
          <w:tcPr>
            <w:tcW w:w="7920" w:type="dxa"/>
          </w:tcPr>
          <w:p w14:paraId="0CED36C2" w14:textId="77777777" w:rsidR="00644915" w:rsidRDefault="00644915" w:rsidP="00595660">
            <w:pPr>
              <w:ind w:left="270" w:hanging="360"/>
              <w:rPr>
                <w:rFonts w:ascii="GHEA Grapalat" w:hAnsi="GHEA Grapalat" w:cs="Arial"/>
                <w:sz w:val="24"/>
                <w:szCs w:val="24"/>
                <w:lang w:val="hy-AM"/>
              </w:rPr>
            </w:pPr>
            <w:r>
              <w:rPr>
                <w:rFonts w:ascii="GHEA Grapalat" w:hAnsi="GHEA Grapalat" w:cs="Arial"/>
                <w:sz w:val="24"/>
                <w:szCs w:val="24"/>
                <w:lang w:val="hy-AM"/>
              </w:rPr>
              <w:t xml:space="preserve">    </w:t>
            </w:r>
            <w:r w:rsidRPr="00F00D9B">
              <w:rPr>
                <w:rFonts w:ascii="GHEA Grapalat" w:hAnsi="GHEA Grapalat" w:cs="Arial"/>
                <w:sz w:val="24"/>
                <w:szCs w:val="24"/>
                <w:lang w:val="hy-AM"/>
              </w:rPr>
              <w:t>Սույն առաջարկը նպաստում է վարչարարության պարզեցմանը՝ նորարարական լուծում տալով: Այն կարող է դառնալ Երևան քաղաքի Տեղային-ԲԿԳ հանձնառություն:</w:t>
            </w:r>
          </w:p>
          <w:p w14:paraId="3FC481C7" w14:textId="77777777" w:rsidR="00644915" w:rsidRDefault="00644915" w:rsidP="00595660">
            <w:pPr>
              <w:ind w:left="270" w:hanging="360"/>
              <w:rPr>
                <w:rFonts w:ascii="GHEA Grapalat" w:hAnsi="GHEA Grapalat" w:cs="Arial"/>
                <w:sz w:val="24"/>
                <w:szCs w:val="24"/>
                <w:lang w:val="hy-AM"/>
              </w:rPr>
            </w:pPr>
          </w:p>
          <w:p w14:paraId="7A41AE3A" w14:textId="2BEE7AF8" w:rsidR="00644915" w:rsidRPr="001629AC" w:rsidRDefault="00644915" w:rsidP="00595660">
            <w:pPr>
              <w:ind w:left="270" w:hanging="360"/>
              <w:rPr>
                <w:rFonts w:ascii="GHEA Grapalat" w:hAnsi="GHEA Grapalat" w:cs="Arial"/>
                <w:sz w:val="24"/>
                <w:szCs w:val="24"/>
                <w:lang w:val="hy-AM"/>
              </w:rPr>
            </w:pPr>
            <w:r>
              <w:rPr>
                <w:rFonts w:ascii="GHEA Grapalat" w:hAnsi="GHEA Grapalat" w:cs="Arial"/>
                <w:i/>
                <w:iCs/>
                <w:sz w:val="24"/>
                <w:szCs w:val="24"/>
                <w:lang w:val="hy-AM"/>
              </w:rPr>
              <w:t xml:space="preserve">    </w:t>
            </w:r>
            <w:r w:rsidRPr="00663BA2">
              <w:rPr>
                <w:rFonts w:ascii="GHEA Grapalat" w:hAnsi="GHEA Grapalat" w:cs="Arial"/>
                <w:i/>
                <w:iCs/>
                <w:sz w:val="24"/>
                <w:szCs w:val="24"/>
                <w:lang w:val="hy-AM"/>
              </w:rPr>
              <w:t>Չի ըն</w:t>
            </w:r>
            <w:r>
              <w:rPr>
                <w:rFonts w:ascii="GHEA Grapalat" w:hAnsi="GHEA Grapalat" w:cs="Arial"/>
                <w:i/>
                <w:iCs/>
                <w:sz w:val="24"/>
                <w:szCs w:val="24"/>
                <w:lang w:val="hy-AM"/>
              </w:rPr>
              <w:t>դունվել, քանի որ այն ենթադրում է ավելի ներքի վարչարարության կարգավորում։</w:t>
            </w:r>
          </w:p>
        </w:tc>
      </w:tr>
      <w:tr w:rsidR="00644915" w:rsidRPr="00663BA2" w14:paraId="4706CD58" w14:textId="77777777" w:rsidTr="00644915">
        <w:trPr>
          <w:trHeight w:val="665"/>
        </w:trPr>
        <w:tc>
          <w:tcPr>
            <w:tcW w:w="3983" w:type="dxa"/>
          </w:tcPr>
          <w:p w14:paraId="0BA7E6FA" w14:textId="77777777" w:rsidR="00644915" w:rsidRPr="001629AC" w:rsidRDefault="00644915" w:rsidP="00595660">
            <w:pPr>
              <w:pStyle w:val="ListParagraph"/>
              <w:numPr>
                <w:ilvl w:val="0"/>
                <w:numId w:val="1"/>
              </w:numPr>
              <w:ind w:left="270"/>
              <w:rPr>
                <w:rFonts w:ascii="GHEA Grapalat" w:hAnsi="GHEA Grapalat" w:cs="Arial"/>
                <w:sz w:val="24"/>
                <w:szCs w:val="24"/>
                <w:lang w:val="hy-AM"/>
              </w:rPr>
            </w:pPr>
            <w:r w:rsidRPr="001629AC">
              <w:rPr>
                <w:rFonts w:ascii="GHEA Grapalat" w:hAnsi="GHEA Grapalat" w:cs="Arial"/>
                <w:sz w:val="24"/>
                <w:szCs w:val="24"/>
                <w:lang w:val="hy-AM"/>
              </w:rPr>
              <w:t>Պետության կողմից հանրությանը մատուցվող ծառայությունների հասանելիություն և կոռուպցիայի դեմ պայքար</w:t>
            </w:r>
          </w:p>
        </w:tc>
        <w:tc>
          <w:tcPr>
            <w:tcW w:w="2790" w:type="dxa"/>
          </w:tcPr>
          <w:p w14:paraId="4354A99C" w14:textId="77777777" w:rsidR="00644915" w:rsidRPr="001629AC" w:rsidRDefault="00644915" w:rsidP="00595660">
            <w:pPr>
              <w:ind w:left="270" w:hanging="360"/>
              <w:rPr>
                <w:rFonts w:ascii="GHEA Grapalat" w:hAnsi="GHEA Grapalat" w:cs="Arial"/>
                <w:sz w:val="24"/>
                <w:szCs w:val="24"/>
                <w:lang w:val="hy-AM"/>
              </w:rPr>
            </w:pPr>
            <w:r>
              <w:rPr>
                <w:rFonts w:ascii="GHEA Grapalat" w:hAnsi="GHEA Grapalat" w:cs="Arial"/>
                <w:sz w:val="24"/>
                <w:szCs w:val="24"/>
                <w:lang w:val="hy-AM"/>
              </w:rPr>
              <w:t xml:space="preserve">   </w:t>
            </w:r>
            <w:r w:rsidRPr="001629AC">
              <w:rPr>
                <w:rFonts w:ascii="GHEA Grapalat" w:hAnsi="GHEA Grapalat" w:cs="Arial"/>
                <w:sz w:val="24"/>
                <w:szCs w:val="24"/>
                <w:lang w:val="hy-AM"/>
              </w:rPr>
              <w:t>Արդարադատության նախարարություն</w:t>
            </w:r>
          </w:p>
        </w:tc>
        <w:tc>
          <w:tcPr>
            <w:tcW w:w="7920" w:type="dxa"/>
          </w:tcPr>
          <w:p w14:paraId="1A2FCC0D" w14:textId="77777777" w:rsidR="00644915" w:rsidRDefault="00644915" w:rsidP="00F00D9B">
            <w:pPr>
              <w:ind w:left="270" w:hanging="360"/>
              <w:rPr>
                <w:rFonts w:ascii="GHEA Grapalat" w:hAnsi="GHEA Grapalat" w:cs="Arial"/>
                <w:sz w:val="24"/>
                <w:szCs w:val="24"/>
                <w:lang w:val="hy-AM"/>
              </w:rPr>
            </w:pPr>
            <w:r>
              <w:rPr>
                <w:rFonts w:ascii="GHEA Grapalat" w:hAnsi="GHEA Grapalat" w:cs="Arial"/>
                <w:sz w:val="24"/>
                <w:szCs w:val="24"/>
                <w:lang w:val="hy-AM"/>
              </w:rPr>
              <w:t xml:space="preserve">    Պետական ծառայությունների «մեկ պատուհան» գործընթացը պիլոտային ձևաչափով արդեն իսկ մեկնարկել է նախորդ տարիներին: Առաջիկայում սպասվում է պետական ծառայությունների գույքագրում և օպտիմալացում՝ Հանրային կառավարման բարեփոխումների շրջանակներում: </w:t>
            </w:r>
          </w:p>
          <w:p w14:paraId="29870C31" w14:textId="77777777" w:rsidR="00644915" w:rsidRDefault="00644915" w:rsidP="00F00D9B">
            <w:pPr>
              <w:ind w:left="270" w:hanging="360"/>
              <w:rPr>
                <w:rFonts w:ascii="GHEA Grapalat" w:hAnsi="GHEA Grapalat" w:cs="Arial"/>
                <w:sz w:val="24"/>
                <w:szCs w:val="24"/>
                <w:lang w:val="hy-AM"/>
              </w:rPr>
            </w:pPr>
          </w:p>
          <w:p w14:paraId="21FBA6A2" w14:textId="0C848089" w:rsidR="00644915" w:rsidRPr="004C4429" w:rsidRDefault="00644915" w:rsidP="00F00D9B">
            <w:pPr>
              <w:ind w:left="270" w:hanging="360"/>
              <w:rPr>
                <w:rFonts w:ascii="GHEA Grapalat" w:hAnsi="GHEA Grapalat" w:cs="Arial"/>
                <w:i/>
                <w:iCs/>
                <w:sz w:val="24"/>
                <w:szCs w:val="24"/>
                <w:lang w:val="hy-AM"/>
              </w:rPr>
            </w:pPr>
            <w:r>
              <w:rPr>
                <w:rFonts w:ascii="GHEA Grapalat" w:hAnsi="GHEA Grapalat" w:cs="Arial"/>
                <w:sz w:val="24"/>
                <w:szCs w:val="24"/>
                <w:lang w:val="hy-AM"/>
              </w:rPr>
              <w:lastRenderedPageBreak/>
              <w:t xml:space="preserve">     </w:t>
            </w:r>
            <w:r w:rsidRPr="004C4429">
              <w:rPr>
                <w:rFonts w:ascii="GHEA Grapalat" w:hAnsi="GHEA Grapalat" w:cs="Arial"/>
                <w:i/>
                <w:iCs/>
                <w:sz w:val="24"/>
                <w:szCs w:val="24"/>
                <w:lang w:val="hy-AM"/>
              </w:rPr>
              <w:t>Չի ընդունվել, քանի որ հստակ չէր հանձնառության նօատակները և չափելի չէին ազդեցության տեսնկյունից։</w:t>
            </w:r>
          </w:p>
        </w:tc>
      </w:tr>
      <w:tr w:rsidR="00644915" w:rsidRPr="00663BA2" w14:paraId="2340A2DA" w14:textId="77777777" w:rsidTr="00644915">
        <w:trPr>
          <w:trHeight w:val="665"/>
        </w:trPr>
        <w:tc>
          <w:tcPr>
            <w:tcW w:w="3983" w:type="dxa"/>
          </w:tcPr>
          <w:p w14:paraId="6B00746B" w14:textId="77777777" w:rsidR="00644915" w:rsidRDefault="00644915" w:rsidP="00595660">
            <w:pPr>
              <w:pStyle w:val="ListParagraph"/>
              <w:numPr>
                <w:ilvl w:val="0"/>
                <w:numId w:val="1"/>
              </w:numPr>
              <w:ind w:left="270"/>
              <w:rPr>
                <w:rFonts w:ascii="GHEA Grapalat" w:hAnsi="GHEA Grapalat" w:cs="Arial"/>
                <w:sz w:val="24"/>
                <w:szCs w:val="24"/>
                <w:lang w:val="hy-AM"/>
              </w:rPr>
            </w:pPr>
            <w:r>
              <w:rPr>
                <w:rFonts w:ascii="GHEA Grapalat" w:hAnsi="GHEA Grapalat" w:cs="Arial"/>
                <w:sz w:val="24"/>
                <w:szCs w:val="24"/>
                <w:lang w:val="hy-AM"/>
              </w:rPr>
              <w:lastRenderedPageBreak/>
              <w:t xml:space="preserve"> </w:t>
            </w:r>
          </w:p>
          <w:p w14:paraId="0B7F29B5" w14:textId="77777777" w:rsidR="00644915" w:rsidRPr="00A459D0" w:rsidRDefault="00644915" w:rsidP="00595660">
            <w:pPr>
              <w:ind w:left="270" w:hanging="360"/>
              <w:rPr>
                <w:rFonts w:ascii="GHEA Grapalat" w:hAnsi="GHEA Grapalat" w:cs="Arial"/>
                <w:sz w:val="24"/>
                <w:szCs w:val="24"/>
                <w:lang w:val="hy-AM"/>
              </w:rPr>
            </w:pPr>
            <w:r w:rsidRPr="00A459D0">
              <w:rPr>
                <w:rFonts w:ascii="GHEA Grapalat" w:hAnsi="GHEA Grapalat" w:cs="Arial"/>
                <w:sz w:val="24"/>
                <w:szCs w:val="24"/>
                <w:lang w:val="hy-AM"/>
              </w:rPr>
              <w:t xml:space="preserve"> </w:t>
            </w:r>
            <w:r w:rsidRPr="00A459D0">
              <w:rPr>
                <w:rFonts w:ascii="GHEA Grapalat" w:hAnsi="GHEA Grapalat" w:cs="Arial"/>
                <w:b/>
                <w:bCs/>
                <w:sz w:val="24"/>
                <w:szCs w:val="24"/>
                <w:lang w:val="hy-AM"/>
              </w:rPr>
              <w:t>1.</w:t>
            </w:r>
            <w:r w:rsidRPr="00A459D0">
              <w:rPr>
                <w:rFonts w:ascii="GHEA Grapalat" w:hAnsi="GHEA Grapalat" w:cs="Arial"/>
                <w:sz w:val="24"/>
                <w:szCs w:val="24"/>
                <w:lang w:val="hy-AM"/>
              </w:rPr>
              <w:t xml:space="preserve"> Հանրային պաշտոն զբաղեցնող անձանց և հանրային     ծառայողների անհամատեղելիության պահանջների, շահերի բախման իրավիճակների վերաբերյալ կարգավորումների հստակեցում;</w:t>
            </w:r>
            <w:r w:rsidRPr="00A459D0" w:rsidDel="007D4E95">
              <w:rPr>
                <w:rFonts w:ascii="GHEA Grapalat" w:hAnsi="GHEA Grapalat" w:cs="Arial"/>
                <w:sz w:val="24"/>
                <w:szCs w:val="24"/>
                <w:lang w:val="hy-AM"/>
              </w:rPr>
              <w:t xml:space="preserve"> </w:t>
            </w:r>
          </w:p>
          <w:p w14:paraId="286FA98C" w14:textId="77777777" w:rsidR="00644915" w:rsidRPr="00A459D0" w:rsidRDefault="00644915" w:rsidP="00595660">
            <w:pPr>
              <w:ind w:left="270" w:hanging="360"/>
              <w:rPr>
                <w:rFonts w:ascii="GHEA Grapalat" w:hAnsi="GHEA Grapalat" w:cs="Arial"/>
                <w:sz w:val="24"/>
                <w:szCs w:val="24"/>
                <w:lang w:val="hy-AM"/>
              </w:rPr>
            </w:pPr>
            <w:r w:rsidRPr="00A459D0">
              <w:rPr>
                <w:rFonts w:ascii="GHEA Grapalat" w:hAnsi="GHEA Grapalat" w:cs="Arial"/>
                <w:b/>
                <w:bCs/>
                <w:sz w:val="24"/>
                <w:szCs w:val="24"/>
                <w:lang w:val="hy-AM"/>
              </w:rPr>
              <w:t>2.</w:t>
            </w:r>
            <w:r w:rsidRPr="00A459D0">
              <w:rPr>
                <w:rFonts w:ascii="GHEA Grapalat" w:hAnsi="GHEA Grapalat" w:cs="Arial"/>
                <w:sz w:val="24"/>
                <w:szCs w:val="24"/>
                <w:lang w:val="hy-AM"/>
              </w:rPr>
              <w:t xml:space="preserve"> Հանրային պաշտոն զբաղեցնող անձանց և հանրային ծառայողների պաշտոնական պարտականությունների իրականացման հետ կապված նվերների ինստիտուտի կատարելագործում, նվերների ռեեստրի ստեղծում:</w:t>
            </w:r>
          </w:p>
        </w:tc>
        <w:tc>
          <w:tcPr>
            <w:tcW w:w="2790" w:type="dxa"/>
          </w:tcPr>
          <w:p w14:paraId="5EC81A74" w14:textId="77777777" w:rsidR="00644915" w:rsidRPr="001629AC" w:rsidRDefault="00644915" w:rsidP="00595660">
            <w:pPr>
              <w:ind w:left="270" w:hanging="360"/>
              <w:rPr>
                <w:rFonts w:ascii="GHEA Grapalat" w:hAnsi="GHEA Grapalat" w:cs="Arial"/>
                <w:sz w:val="24"/>
                <w:szCs w:val="24"/>
                <w:lang w:val="hy-AM"/>
              </w:rPr>
            </w:pPr>
            <w:r>
              <w:rPr>
                <w:rFonts w:ascii="GHEA Grapalat" w:hAnsi="GHEA Grapalat" w:cs="Arial"/>
                <w:sz w:val="24"/>
                <w:szCs w:val="24"/>
                <w:lang w:val="hy-AM"/>
              </w:rPr>
              <w:t xml:space="preserve">   </w:t>
            </w:r>
            <w:r w:rsidRPr="00A459D0">
              <w:rPr>
                <w:rFonts w:ascii="GHEA Grapalat" w:hAnsi="GHEA Grapalat" w:cs="Arial"/>
                <w:sz w:val="24"/>
                <w:szCs w:val="24"/>
                <w:lang w:val="hy-AM"/>
              </w:rPr>
              <w:t>Արդարադատության նախարարություն</w:t>
            </w:r>
          </w:p>
        </w:tc>
        <w:tc>
          <w:tcPr>
            <w:tcW w:w="7920" w:type="dxa"/>
          </w:tcPr>
          <w:p w14:paraId="71412D45" w14:textId="41659163" w:rsidR="00644915" w:rsidRDefault="00644915" w:rsidP="00595660">
            <w:pPr>
              <w:ind w:left="270" w:hanging="360"/>
              <w:rPr>
                <w:rFonts w:ascii="GHEA Grapalat" w:hAnsi="GHEA Grapalat" w:cs="Arial"/>
                <w:sz w:val="24"/>
                <w:szCs w:val="24"/>
                <w:lang w:val="hy-AM"/>
              </w:rPr>
            </w:pPr>
            <w:r>
              <w:rPr>
                <w:rFonts w:ascii="GHEA Grapalat" w:hAnsi="GHEA Grapalat" w:cs="Arial"/>
                <w:sz w:val="24"/>
                <w:szCs w:val="24"/>
                <w:lang w:val="hy-AM"/>
              </w:rPr>
              <w:t xml:space="preserve">     </w:t>
            </w:r>
            <w:r w:rsidRPr="004C4429">
              <w:rPr>
                <w:rFonts w:ascii="GHEA Grapalat" w:hAnsi="GHEA Grapalat" w:cs="Arial"/>
                <w:sz w:val="24"/>
                <w:szCs w:val="24"/>
                <w:lang w:val="hy-AM"/>
              </w:rPr>
              <w:t>1.</w:t>
            </w:r>
            <w:r>
              <w:rPr>
                <w:rFonts w:ascii="GHEA Grapalat" w:hAnsi="GHEA Grapalat" w:cs="Arial"/>
                <w:sz w:val="24"/>
                <w:szCs w:val="24"/>
                <w:lang w:val="hy-AM"/>
              </w:rPr>
              <w:t xml:space="preserve"> Սույն հանձնառությունը կարևոր միջոցառում է կոռուպցիայի դեմ պայքարի, ինչպես նաև՝ բարեվարքության համակարգի ինստիտուցիոնալ ներդրման առումներով:</w:t>
            </w:r>
          </w:p>
          <w:p w14:paraId="073A34E2" w14:textId="77777777" w:rsidR="00644915" w:rsidRDefault="00644915" w:rsidP="00595660">
            <w:pPr>
              <w:ind w:left="270" w:hanging="360"/>
              <w:rPr>
                <w:rFonts w:ascii="GHEA Grapalat" w:hAnsi="GHEA Grapalat" w:cs="Arial"/>
                <w:sz w:val="24"/>
                <w:szCs w:val="24"/>
                <w:lang w:val="hy-AM"/>
              </w:rPr>
            </w:pPr>
          </w:p>
          <w:p w14:paraId="2CE15031" w14:textId="70876591" w:rsidR="00644915" w:rsidRDefault="00644915" w:rsidP="00595660">
            <w:pPr>
              <w:ind w:left="270" w:hanging="360"/>
              <w:rPr>
                <w:rFonts w:ascii="GHEA Grapalat" w:hAnsi="GHEA Grapalat" w:cs="Arial"/>
                <w:i/>
                <w:iCs/>
                <w:sz w:val="24"/>
                <w:szCs w:val="24"/>
                <w:lang w:val="hy-AM"/>
              </w:rPr>
            </w:pPr>
            <w:r>
              <w:rPr>
                <w:rFonts w:ascii="GHEA Grapalat" w:hAnsi="GHEA Grapalat" w:cs="Arial"/>
                <w:i/>
                <w:iCs/>
                <w:sz w:val="24"/>
                <w:szCs w:val="24"/>
                <w:lang w:val="hy-AM"/>
              </w:rPr>
              <w:t xml:space="preserve">    Սակայն չ</w:t>
            </w:r>
            <w:r w:rsidRPr="004C4429">
              <w:rPr>
                <w:rFonts w:ascii="GHEA Grapalat" w:hAnsi="GHEA Grapalat" w:cs="Arial"/>
                <w:i/>
                <w:iCs/>
                <w:sz w:val="24"/>
                <w:szCs w:val="24"/>
                <w:lang w:val="hy-AM"/>
              </w:rPr>
              <w:t>ի ընդունվել, քանի որ հստակ չէր հանձնառության նօատակները և չափելի չէին ազդեցության տեսնկյունից։</w:t>
            </w:r>
          </w:p>
          <w:p w14:paraId="15506D61" w14:textId="4980E5E6" w:rsidR="00644915" w:rsidRDefault="00644915" w:rsidP="00595660">
            <w:pPr>
              <w:ind w:left="270" w:hanging="360"/>
              <w:rPr>
                <w:rFonts w:ascii="GHEA Grapalat" w:hAnsi="GHEA Grapalat" w:cs="Arial"/>
                <w:i/>
                <w:iCs/>
                <w:sz w:val="24"/>
                <w:szCs w:val="24"/>
                <w:lang w:val="hy-AM"/>
              </w:rPr>
            </w:pPr>
          </w:p>
          <w:p w14:paraId="71008337" w14:textId="3BB6CCF1" w:rsidR="00644915" w:rsidRDefault="00644915" w:rsidP="00595660">
            <w:pPr>
              <w:ind w:left="270" w:hanging="360"/>
              <w:rPr>
                <w:rFonts w:ascii="GHEA Grapalat" w:hAnsi="GHEA Grapalat" w:cs="Arial"/>
                <w:i/>
                <w:iCs/>
                <w:sz w:val="24"/>
                <w:szCs w:val="24"/>
                <w:lang w:val="hy-AM"/>
              </w:rPr>
            </w:pPr>
          </w:p>
          <w:p w14:paraId="6EE10C0B" w14:textId="57C51ED8" w:rsidR="00644915" w:rsidRPr="004C4429" w:rsidRDefault="00644915" w:rsidP="00595660">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 xml:space="preserve">2. Առաջարկը ընդունվել է և ներառվել է </w:t>
            </w:r>
            <w:r>
              <w:rPr>
                <w:rFonts w:ascii="GHEA Grapalat" w:hAnsi="GHEA Grapalat" w:cs="Arial"/>
                <w:i/>
                <w:iCs/>
                <w:sz w:val="24"/>
                <w:szCs w:val="24"/>
                <w:lang w:val="hy-AM"/>
              </w:rPr>
              <w:t>ԲԿԳ գործողությունների ծրագրում։</w:t>
            </w:r>
          </w:p>
          <w:p w14:paraId="318E923B" w14:textId="77777777" w:rsidR="00644915" w:rsidRDefault="00644915" w:rsidP="00595660">
            <w:pPr>
              <w:ind w:left="270" w:hanging="360"/>
              <w:rPr>
                <w:rFonts w:ascii="GHEA Grapalat" w:hAnsi="GHEA Grapalat" w:cs="Arial"/>
                <w:i/>
                <w:iCs/>
                <w:sz w:val="24"/>
                <w:szCs w:val="24"/>
                <w:lang w:val="hy-AM"/>
              </w:rPr>
            </w:pPr>
          </w:p>
          <w:p w14:paraId="42106894" w14:textId="77777777" w:rsidR="00644915" w:rsidRDefault="00644915" w:rsidP="00595660">
            <w:pPr>
              <w:ind w:left="270" w:hanging="360"/>
              <w:rPr>
                <w:rFonts w:ascii="GHEA Grapalat" w:hAnsi="GHEA Grapalat" w:cs="Arial"/>
                <w:i/>
                <w:iCs/>
                <w:sz w:val="24"/>
                <w:szCs w:val="24"/>
                <w:lang w:val="hy-AM"/>
              </w:rPr>
            </w:pPr>
          </w:p>
          <w:p w14:paraId="3DABAFA1" w14:textId="3BC8338B" w:rsidR="00644915" w:rsidRDefault="00644915" w:rsidP="00595660">
            <w:pPr>
              <w:ind w:left="270" w:hanging="360"/>
              <w:rPr>
                <w:rFonts w:ascii="GHEA Grapalat" w:hAnsi="GHEA Grapalat" w:cs="Arial"/>
                <w:sz w:val="24"/>
                <w:szCs w:val="24"/>
                <w:lang w:val="hy-AM"/>
              </w:rPr>
            </w:pPr>
          </w:p>
        </w:tc>
      </w:tr>
      <w:tr w:rsidR="00644915" w:rsidRPr="00663BA2" w14:paraId="758E0FEA" w14:textId="77777777" w:rsidTr="00644915">
        <w:trPr>
          <w:trHeight w:val="665"/>
        </w:trPr>
        <w:tc>
          <w:tcPr>
            <w:tcW w:w="3983" w:type="dxa"/>
          </w:tcPr>
          <w:p w14:paraId="01B43AD9" w14:textId="77777777" w:rsidR="00644915" w:rsidRDefault="00644915" w:rsidP="00595660">
            <w:pPr>
              <w:pStyle w:val="ListParagraph"/>
              <w:numPr>
                <w:ilvl w:val="0"/>
                <w:numId w:val="1"/>
              </w:numPr>
              <w:ind w:left="270"/>
              <w:rPr>
                <w:rFonts w:ascii="GHEA Grapalat" w:hAnsi="GHEA Grapalat" w:cs="Arial"/>
                <w:sz w:val="24"/>
                <w:szCs w:val="24"/>
                <w:lang w:val="hy-AM"/>
              </w:rPr>
            </w:pPr>
            <w:r>
              <w:rPr>
                <w:rFonts w:ascii="GHEA Grapalat" w:hAnsi="GHEA Grapalat" w:cs="Arial"/>
                <w:sz w:val="24"/>
                <w:szCs w:val="24"/>
                <w:lang w:val="hy-AM"/>
              </w:rPr>
              <w:t xml:space="preserve"> Բարձր սեյսմիկ վտանգի կանխում՝ նորարար տեխնոլոգիաների միջոցով</w:t>
            </w:r>
          </w:p>
        </w:tc>
        <w:tc>
          <w:tcPr>
            <w:tcW w:w="2790" w:type="dxa"/>
          </w:tcPr>
          <w:p w14:paraId="7A424C67" w14:textId="77777777" w:rsidR="00644915" w:rsidRPr="00A459D0" w:rsidRDefault="00644915" w:rsidP="00595660">
            <w:pPr>
              <w:ind w:left="270" w:hanging="360"/>
              <w:rPr>
                <w:rFonts w:ascii="GHEA Grapalat" w:hAnsi="GHEA Grapalat" w:cs="Arial"/>
                <w:sz w:val="24"/>
                <w:szCs w:val="24"/>
                <w:lang w:val="hy-AM"/>
              </w:rPr>
            </w:pPr>
            <w:r>
              <w:rPr>
                <w:rFonts w:ascii="GHEA Grapalat" w:hAnsi="GHEA Grapalat" w:cs="Arial"/>
                <w:sz w:val="24"/>
                <w:szCs w:val="24"/>
                <w:lang w:val="hy-AM"/>
              </w:rPr>
              <w:t>«Մելքումյան սեյսմիկ տեխնոլոգիաներ» ՍՊԸ</w:t>
            </w:r>
          </w:p>
        </w:tc>
        <w:tc>
          <w:tcPr>
            <w:tcW w:w="7920" w:type="dxa"/>
          </w:tcPr>
          <w:p w14:paraId="5C7A06C0" w14:textId="77777777" w:rsidR="00644915" w:rsidRDefault="00644915" w:rsidP="00595660">
            <w:pPr>
              <w:ind w:left="270" w:hanging="360"/>
              <w:rPr>
                <w:rFonts w:ascii="GHEA Grapalat" w:hAnsi="GHEA Grapalat" w:cs="Arial"/>
                <w:sz w:val="24"/>
                <w:szCs w:val="24"/>
                <w:lang w:val="hy-AM"/>
              </w:rPr>
            </w:pPr>
            <w:r>
              <w:rPr>
                <w:rFonts w:ascii="GHEA Grapalat" w:hAnsi="GHEA Grapalat" w:cs="Arial"/>
                <w:sz w:val="24"/>
                <w:szCs w:val="24"/>
                <w:lang w:val="hy-AM"/>
              </w:rPr>
              <w:t xml:space="preserve">    Սույն առաջարկը բխում է ՀՀ բնակչության ֆիզիկական անվտանգության ապահովման կարևորության գործընթացից, սակայն չի համապատասխանում ԲԿԳ պահանջներին: </w:t>
            </w:r>
          </w:p>
          <w:p w14:paraId="5061E3EB" w14:textId="7C6A9943" w:rsidR="00644915" w:rsidRDefault="00644915" w:rsidP="00595660">
            <w:pPr>
              <w:ind w:left="270" w:hanging="360"/>
              <w:rPr>
                <w:rFonts w:ascii="GHEA Grapalat" w:hAnsi="GHEA Grapalat" w:cs="Arial"/>
                <w:sz w:val="24"/>
                <w:szCs w:val="24"/>
                <w:lang w:val="hy-AM"/>
              </w:rPr>
            </w:pPr>
            <w:r>
              <w:rPr>
                <w:rFonts w:ascii="GHEA Grapalat" w:hAnsi="GHEA Grapalat" w:cs="Arial"/>
                <w:sz w:val="24"/>
                <w:szCs w:val="24"/>
                <w:lang w:val="hy-AM"/>
              </w:rPr>
              <w:t xml:space="preserve">     Այնուամենայնիվ՝ առաջարկը քննարկվել է ԱԻՆ, Քաղաքաշինության կոմիտեի հետ և ներկայացվել է Երևանի քաղաքապետարան՝ կարծիքի: ԱԻՆ-ը և </w:t>
            </w:r>
            <w:r w:rsidRPr="00D438A3">
              <w:rPr>
                <w:rFonts w:ascii="GHEA Grapalat" w:hAnsi="GHEA Grapalat" w:cs="Arial"/>
                <w:sz w:val="24"/>
                <w:szCs w:val="24"/>
                <w:lang w:val="hy-AM"/>
              </w:rPr>
              <w:t>Քաղաքաշինության կոմիտե</w:t>
            </w:r>
            <w:r>
              <w:rPr>
                <w:rFonts w:ascii="GHEA Grapalat" w:hAnsi="GHEA Grapalat" w:cs="Arial"/>
                <w:sz w:val="24"/>
                <w:szCs w:val="24"/>
                <w:lang w:val="hy-AM"/>
              </w:rPr>
              <w:t>ն տվել են դրական պատասխան։ Բիզնես-առաջարկը լավ օրինակ կարող է լինել՝ Կառավարություն-մասնավոր հատված-ՏԻՄ իշխանություն համագործակցության։ ԱԻՆ նախարարը հանդիպել է առաջարկ ներկայացնող քաղաքացու հետ։</w:t>
            </w:r>
          </w:p>
          <w:p w14:paraId="2086A4F0" w14:textId="68725FEE" w:rsidR="00644915" w:rsidRDefault="00644915" w:rsidP="00595660">
            <w:pPr>
              <w:ind w:left="270" w:hanging="360"/>
              <w:rPr>
                <w:rFonts w:ascii="GHEA Grapalat" w:hAnsi="GHEA Grapalat" w:cs="Arial"/>
                <w:sz w:val="24"/>
                <w:szCs w:val="24"/>
                <w:lang w:val="hy-AM"/>
              </w:rPr>
            </w:pPr>
          </w:p>
          <w:p w14:paraId="06D71803" w14:textId="371F7B10" w:rsidR="00644915" w:rsidRPr="004C4429" w:rsidRDefault="00644915" w:rsidP="00595660">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Առաջարկը չի ներառվել ԲԿԳ ծրագրում։</w:t>
            </w:r>
          </w:p>
          <w:p w14:paraId="567184FD" w14:textId="77777777" w:rsidR="00644915" w:rsidRPr="004C4429" w:rsidRDefault="00644915" w:rsidP="00595660">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 xml:space="preserve">    </w:t>
            </w:r>
          </w:p>
          <w:p w14:paraId="5C07B6D9" w14:textId="68B9441E" w:rsidR="00644915" w:rsidRPr="00D438A3" w:rsidRDefault="00644915" w:rsidP="004C4429">
            <w:pPr>
              <w:ind w:left="270" w:hanging="360"/>
              <w:rPr>
                <w:rFonts w:ascii="GHEA Grapalat" w:hAnsi="GHEA Grapalat" w:cs="Arial"/>
                <w:i/>
                <w:sz w:val="24"/>
                <w:szCs w:val="24"/>
                <w:lang w:val="hy-AM"/>
              </w:rPr>
            </w:pPr>
            <w:r>
              <w:rPr>
                <w:rFonts w:ascii="GHEA Grapalat" w:hAnsi="GHEA Grapalat" w:cs="Arial"/>
                <w:sz w:val="24"/>
                <w:szCs w:val="24"/>
                <w:lang w:val="hy-AM"/>
              </w:rPr>
              <w:t xml:space="preserve">     </w:t>
            </w:r>
          </w:p>
          <w:p w14:paraId="2EFE93FA" w14:textId="4FFD01FF" w:rsidR="00644915" w:rsidRPr="00D438A3" w:rsidRDefault="00644915" w:rsidP="00D438A3">
            <w:pPr>
              <w:ind w:left="270" w:hanging="360"/>
              <w:rPr>
                <w:rFonts w:ascii="GHEA Grapalat" w:hAnsi="GHEA Grapalat" w:cs="Arial"/>
                <w:i/>
                <w:sz w:val="24"/>
                <w:szCs w:val="24"/>
                <w:lang w:val="hy-AM"/>
              </w:rPr>
            </w:pPr>
          </w:p>
        </w:tc>
      </w:tr>
      <w:tr w:rsidR="00644915" w:rsidRPr="00663BA2" w14:paraId="5533412F" w14:textId="77777777" w:rsidTr="00644915">
        <w:trPr>
          <w:trHeight w:val="665"/>
        </w:trPr>
        <w:tc>
          <w:tcPr>
            <w:tcW w:w="3983" w:type="dxa"/>
          </w:tcPr>
          <w:p w14:paraId="66057A05" w14:textId="77777777" w:rsidR="00644915" w:rsidRPr="00084CA5" w:rsidRDefault="00644915" w:rsidP="00595660">
            <w:pPr>
              <w:pStyle w:val="ListParagraph"/>
              <w:numPr>
                <w:ilvl w:val="0"/>
                <w:numId w:val="1"/>
              </w:numPr>
              <w:ind w:left="270"/>
              <w:rPr>
                <w:rFonts w:ascii="GHEA Grapalat" w:hAnsi="GHEA Grapalat"/>
                <w:sz w:val="24"/>
                <w:szCs w:val="24"/>
                <w:lang w:val="hy-AM"/>
              </w:rPr>
            </w:pPr>
            <w:r w:rsidRPr="00084CA5">
              <w:rPr>
                <w:rFonts w:ascii="GHEA Grapalat" w:hAnsi="GHEA Grapalat"/>
                <w:sz w:val="24"/>
                <w:szCs w:val="24"/>
                <w:lang w:val="hy-AM"/>
              </w:rPr>
              <w:lastRenderedPageBreak/>
              <w:t>Պաշտպանության նախարարության համակարգում սոցիալական ծառայությունների մատուցման տեղեկատվական միասնական համակարգի ներդրում</w:t>
            </w:r>
          </w:p>
          <w:p w14:paraId="7B26EEF3" w14:textId="77777777" w:rsidR="00644915" w:rsidRDefault="00644915" w:rsidP="00595660">
            <w:pPr>
              <w:pStyle w:val="ListParagraph"/>
              <w:ind w:left="270" w:hanging="360"/>
              <w:rPr>
                <w:rFonts w:ascii="GHEA Grapalat" w:hAnsi="GHEA Grapalat" w:cs="Arial"/>
                <w:sz w:val="24"/>
                <w:szCs w:val="24"/>
                <w:lang w:val="hy-AM"/>
              </w:rPr>
            </w:pPr>
          </w:p>
        </w:tc>
        <w:tc>
          <w:tcPr>
            <w:tcW w:w="2790" w:type="dxa"/>
          </w:tcPr>
          <w:p w14:paraId="1FA9D804" w14:textId="77777777" w:rsidR="00644915" w:rsidRDefault="00644915" w:rsidP="00595660">
            <w:pPr>
              <w:ind w:left="270" w:hanging="360"/>
              <w:rPr>
                <w:rFonts w:ascii="GHEA Grapalat" w:hAnsi="GHEA Grapalat" w:cs="Arial"/>
                <w:sz w:val="24"/>
                <w:szCs w:val="24"/>
                <w:lang w:val="hy-AM"/>
              </w:rPr>
            </w:pPr>
            <w:r w:rsidRPr="00E57246">
              <w:rPr>
                <w:rFonts w:ascii="GHEA Grapalat" w:hAnsi="GHEA Grapalat" w:cs="Arial"/>
                <w:sz w:val="24"/>
                <w:szCs w:val="24"/>
                <w:lang w:val="hy-AM"/>
              </w:rPr>
              <w:t>Պաշտպանության</w:t>
            </w:r>
          </w:p>
          <w:p w14:paraId="51D0CF1E" w14:textId="77777777" w:rsidR="00644915" w:rsidRDefault="00644915" w:rsidP="00595660">
            <w:pPr>
              <w:ind w:left="270" w:hanging="360"/>
              <w:rPr>
                <w:rFonts w:ascii="GHEA Grapalat" w:hAnsi="GHEA Grapalat" w:cs="Arial"/>
                <w:sz w:val="24"/>
                <w:szCs w:val="24"/>
                <w:lang w:val="hy-AM"/>
              </w:rPr>
            </w:pPr>
            <w:r w:rsidRPr="00E57246">
              <w:rPr>
                <w:rFonts w:ascii="GHEA Grapalat" w:hAnsi="GHEA Grapalat" w:cs="Arial"/>
                <w:sz w:val="24"/>
                <w:szCs w:val="24"/>
                <w:lang w:val="hy-AM"/>
              </w:rPr>
              <w:t>նախարարություն</w:t>
            </w:r>
          </w:p>
        </w:tc>
        <w:tc>
          <w:tcPr>
            <w:tcW w:w="7920" w:type="dxa"/>
          </w:tcPr>
          <w:p w14:paraId="52A69E8B" w14:textId="77777777" w:rsidR="00644915" w:rsidRDefault="00644915" w:rsidP="00E53F5E">
            <w:pPr>
              <w:ind w:left="104" w:hanging="360"/>
              <w:jc w:val="both"/>
              <w:rPr>
                <w:rFonts w:ascii="GHEA Grapalat" w:hAnsi="GHEA Grapalat" w:cs="Arial"/>
                <w:sz w:val="24"/>
                <w:szCs w:val="24"/>
                <w:lang w:val="hy-AM"/>
              </w:rPr>
            </w:pPr>
            <w:r>
              <w:rPr>
                <w:rFonts w:ascii="GHEA Grapalat" w:hAnsi="GHEA Grapalat" w:cs="Arial"/>
                <w:sz w:val="24"/>
                <w:szCs w:val="24"/>
                <w:lang w:val="hy-AM"/>
              </w:rPr>
              <w:t xml:space="preserve">     Սույն առաջարկով հարցումների և տեղեկատվության ստացման կարգավորումները հասանելի են </w:t>
            </w:r>
            <w:hyperlink r:id="rId7" w:history="1">
              <w:r w:rsidRPr="00A83350">
                <w:rPr>
                  <w:rStyle w:val="Hyperlink"/>
                  <w:rFonts w:ascii="GHEA Grapalat" w:hAnsi="GHEA Grapalat" w:cs="Arial"/>
                  <w:sz w:val="24"/>
                  <w:szCs w:val="24"/>
                  <w:lang w:val="hy-AM"/>
                </w:rPr>
                <w:t>https://e-request.am/</w:t>
              </w:r>
            </w:hyperlink>
            <w:r>
              <w:rPr>
                <w:rFonts w:ascii="GHEA Grapalat" w:hAnsi="GHEA Grapalat" w:cs="Arial"/>
                <w:sz w:val="24"/>
                <w:szCs w:val="24"/>
                <w:lang w:val="hy-AM"/>
              </w:rPr>
              <w:t xml:space="preserve"> համակարգով։</w:t>
            </w:r>
          </w:p>
          <w:p w14:paraId="643AAB6C" w14:textId="77777777" w:rsidR="00644915" w:rsidRDefault="00644915" w:rsidP="00E53F5E">
            <w:pPr>
              <w:ind w:left="104" w:hanging="360"/>
              <w:jc w:val="both"/>
              <w:rPr>
                <w:rFonts w:ascii="GHEA Grapalat" w:hAnsi="GHEA Grapalat" w:cs="Arial"/>
                <w:sz w:val="24"/>
                <w:szCs w:val="24"/>
                <w:lang w:val="hy-AM"/>
              </w:rPr>
            </w:pPr>
            <w:r>
              <w:rPr>
                <w:rFonts w:ascii="GHEA Grapalat" w:hAnsi="GHEA Grapalat" w:cs="Arial"/>
                <w:sz w:val="24"/>
                <w:szCs w:val="24"/>
                <w:lang w:val="hy-AM"/>
              </w:rPr>
              <w:t xml:space="preserve">     </w:t>
            </w:r>
            <w:r w:rsidRPr="005878C4">
              <w:rPr>
                <w:rFonts w:ascii="GHEA Grapalat" w:hAnsi="GHEA Grapalat" w:cs="Arial"/>
                <w:sz w:val="24"/>
                <w:szCs w:val="24"/>
                <w:lang w:val="hy-AM"/>
              </w:rPr>
              <w:t>Առաջիկայում սպասվում է պետական ծառայությունների գույքագրում և օպտիմալացում</w:t>
            </w:r>
            <w:r>
              <w:rPr>
                <w:rFonts w:ascii="GHEA Grapalat" w:hAnsi="GHEA Grapalat" w:cs="Arial"/>
                <w:sz w:val="24"/>
                <w:szCs w:val="24"/>
                <w:lang w:val="hy-AM"/>
              </w:rPr>
              <w:t xml:space="preserve">։ </w:t>
            </w:r>
          </w:p>
          <w:p w14:paraId="5E12B21D" w14:textId="77777777" w:rsidR="00644915" w:rsidRDefault="00644915" w:rsidP="00E53F5E">
            <w:pPr>
              <w:ind w:left="104" w:hanging="360"/>
              <w:jc w:val="both"/>
              <w:rPr>
                <w:rFonts w:ascii="GHEA Grapalat" w:hAnsi="GHEA Grapalat" w:cs="Arial"/>
                <w:sz w:val="24"/>
                <w:szCs w:val="24"/>
                <w:lang w:val="hy-AM"/>
              </w:rPr>
            </w:pPr>
          </w:p>
          <w:p w14:paraId="0E47DD5A" w14:textId="77777777" w:rsidR="00644915" w:rsidRPr="004C4429" w:rsidRDefault="00644915" w:rsidP="004C4429">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Առաջարկը չի ներառվել ԲԿԳ ծրագրում։</w:t>
            </w:r>
          </w:p>
          <w:p w14:paraId="76037EDD" w14:textId="77777777" w:rsidR="00644915" w:rsidRPr="004C4429" w:rsidRDefault="00644915" w:rsidP="004C4429">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 xml:space="preserve">    </w:t>
            </w:r>
          </w:p>
          <w:p w14:paraId="5D1D22DF" w14:textId="39CF3AE2" w:rsidR="00644915" w:rsidRPr="005878C4" w:rsidRDefault="00644915" w:rsidP="00E53F5E">
            <w:pPr>
              <w:ind w:left="104" w:hanging="360"/>
              <w:jc w:val="both"/>
              <w:rPr>
                <w:rFonts w:ascii="GHEA Grapalat" w:hAnsi="GHEA Grapalat" w:cs="Arial"/>
                <w:sz w:val="24"/>
                <w:szCs w:val="24"/>
                <w:lang w:val="hy-AM"/>
              </w:rPr>
            </w:pPr>
          </w:p>
        </w:tc>
      </w:tr>
      <w:tr w:rsidR="00644915" w:rsidRPr="00663BA2" w14:paraId="497A6D9E" w14:textId="77777777" w:rsidTr="00644915">
        <w:trPr>
          <w:trHeight w:val="665"/>
        </w:trPr>
        <w:tc>
          <w:tcPr>
            <w:tcW w:w="3983" w:type="dxa"/>
          </w:tcPr>
          <w:p w14:paraId="2A58989E" w14:textId="77777777" w:rsidR="00644915" w:rsidRPr="00084CA5" w:rsidRDefault="00644915" w:rsidP="00595660">
            <w:pPr>
              <w:pStyle w:val="ListParagraph"/>
              <w:numPr>
                <w:ilvl w:val="0"/>
                <w:numId w:val="1"/>
              </w:numPr>
              <w:ind w:left="270"/>
              <w:rPr>
                <w:rFonts w:ascii="GHEA Grapalat" w:hAnsi="GHEA Grapalat"/>
                <w:sz w:val="24"/>
                <w:szCs w:val="24"/>
                <w:lang w:val="hy-AM"/>
              </w:rPr>
            </w:pPr>
            <w:r w:rsidRPr="005878C4">
              <w:rPr>
                <w:rFonts w:ascii="GHEA Grapalat" w:hAnsi="GHEA Grapalat"/>
                <w:sz w:val="24"/>
                <w:szCs w:val="24"/>
                <w:lang w:val="hy-AM"/>
              </w:rPr>
              <w:t>Բնակֆոնդի տեխնիկական վիճակի վերաբերյալ տեղեկատվական համակարգի ձևավորում</w:t>
            </w:r>
          </w:p>
        </w:tc>
        <w:tc>
          <w:tcPr>
            <w:tcW w:w="2790" w:type="dxa"/>
          </w:tcPr>
          <w:p w14:paraId="23E3B87F" w14:textId="77777777" w:rsidR="00644915" w:rsidRPr="00E57246" w:rsidRDefault="00644915" w:rsidP="00595660">
            <w:pPr>
              <w:ind w:left="270" w:hanging="360"/>
              <w:rPr>
                <w:rFonts w:ascii="GHEA Grapalat" w:hAnsi="GHEA Grapalat" w:cs="Arial"/>
                <w:sz w:val="24"/>
                <w:szCs w:val="24"/>
                <w:lang w:val="hy-AM"/>
              </w:rPr>
            </w:pPr>
            <w:proofErr w:type="spellStart"/>
            <w:r w:rsidRPr="005878C4">
              <w:rPr>
                <w:rFonts w:ascii="GHEA Grapalat" w:hAnsi="GHEA Grapalat" w:cs="Arial"/>
                <w:sz w:val="24"/>
                <w:szCs w:val="24"/>
              </w:rPr>
              <w:t>Քաղաքաշինության</w:t>
            </w:r>
            <w:proofErr w:type="spellEnd"/>
            <w:r w:rsidRPr="005878C4">
              <w:rPr>
                <w:rFonts w:ascii="GHEA Grapalat" w:hAnsi="GHEA Grapalat" w:cs="Arial"/>
                <w:sz w:val="24"/>
                <w:szCs w:val="24"/>
              </w:rPr>
              <w:t xml:space="preserve"> </w:t>
            </w:r>
            <w:proofErr w:type="spellStart"/>
            <w:r w:rsidRPr="005878C4">
              <w:rPr>
                <w:rFonts w:ascii="GHEA Grapalat" w:hAnsi="GHEA Grapalat" w:cs="Arial"/>
                <w:sz w:val="24"/>
                <w:szCs w:val="24"/>
              </w:rPr>
              <w:t>կոմիտե</w:t>
            </w:r>
            <w:proofErr w:type="spellEnd"/>
          </w:p>
        </w:tc>
        <w:tc>
          <w:tcPr>
            <w:tcW w:w="7920" w:type="dxa"/>
          </w:tcPr>
          <w:p w14:paraId="0FBF9C44" w14:textId="77777777" w:rsidR="00644915" w:rsidRDefault="00644915" w:rsidP="00E53F5E">
            <w:pPr>
              <w:ind w:left="14" w:hanging="76"/>
              <w:jc w:val="both"/>
              <w:rPr>
                <w:rFonts w:ascii="GHEA Grapalat" w:hAnsi="GHEA Grapalat" w:cs="Arial"/>
                <w:sz w:val="24"/>
                <w:szCs w:val="24"/>
                <w:lang w:val="hy-AM"/>
              </w:rPr>
            </w:pPr>
            <w:r>
              <w:rPr>
                <w:rFonts w:ascii="GHEA Grapalat" w:hAnsi="GHEA Grapalat" w:cs="Arial"/>
                <w:sz w:val="24"/>
                <w:szCs w:val="24"/>
                <w:lang w:val="hy-AM"/>
              </w:rPr>
              <w:t xml:space="preserve">Սույն առաջարկը կարելի է դիտարկել Տեղային ԲԿԳ շրջանակներում: </w:t>
            </w:r>
          </w:p>
          <w:p w14:paraId="0EBA9352" w14:textId="77777777" w:rsidR="00644915" w:rsidRDefault="00644915" w:rsidP="00E53F5E">
            <w:pPr>
              <w:ind w:left="14" w:hanging="76"/>
              <w:jc w:val="both"/>
              <w:rPr>
                <w:rFonts w:ascii="GHEA Grapalat" w:hAnsi="GHEA Grapalat" w:cs="Arial"/>
                <w:sz w:val="24"/>
                <w:szCs w:val="24"/>
                <w:lang w:val="hy-AM"/>
              </w:rPr>
            </w:pPr>
          </w:p>
          <w:p w14:paraId="26B259ED" w14:textId="77777777" w:rsidR="00644915" w:rsidRPr="004C4429" w:rsidRDefault="00644915" w:rsidP="004C4429">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Առաջարկը չի ներառվել ԲԿԳ ծրագրում։</w:t>
            </w:r>
          </w:p>
          <w:p w14:paraId="2330A839" w14:textId="77777777" w:rsidR="00644915" w:rsidRPr="004C4429" w:rsidRDefault="00644915" w:rsidP="004C4429">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 xml:space="preserve">    </w:t>
            </w:r>
          </w:p>
          <w:p w14:paraId="7229A478" w14:textId="44DA88B0" w:rsidR="00644915" w:rsidRDefault="00644915" w:rsidP="00E53F5E">
            <w:pPr>
              <w:ind w:left="14" w:hanging="76"/>
              <w:jc w:val="both"/>
              <w:rPr>
                <w:rFonts w:ascii="GHEA Grapalat" w:hAnsi="GHEA Grapalat" w:cs="Arial"/>
                <w:sz w:val="24"/>
                <w:szCs w:val="24"/>
                <w:lang w:val="hy-AM"/>
              </w:rPr>
            </w:pPr>
          </w:p>
        </w:tc>
      </w:tr>
      <w:tr w:rsidR="00644915" w:rsidRPr="00663BA2" w14:paraId="2EDA64C8" w14:textId="77777777" w:rsidTr="00644915">
        <w:trPr>
          <w:trHeight w:val="665"/>
        </w:trPr>
        <w:tc>
          <w:tcPr>
            <w:tcW w:w="3983" w:type="dxa"/>
          </w:tcPr>
          <w:p w14:paraId="78CC2328" w14:textId="77777777" w:rsidR="00644915" w:rsidRPr="005878C4" w:rsidRDefault="00644915" w:rsidP="00595660">
            <w:pPr>
              <w:pStyle w:val="ListParagraph"/>
              <w:numPr>
                <w:ilvl w:val="0"/>
                <w:numId w:val="1"/>
              </w:numPr>
              <w:ind w:left="270"/>
              <w:rPr>
                <w:rFonts w:ascii="GHEA Grapalat" w:hAnsi="GHEA Grapalat"/>
                <w:sz w:val="24"/>
                <w:szCs w:val="24"/>
                <w:lang w:val="hy-AM"/>
              </w:rPr>
            </w:pPr>
            <w:r>
              <w:rPr>
                <w:rFonts w:ascii="GHEA Grapalat" w:hAnsi="GHEA Grapalat"/>
                <w:sz w:val="24"/>
                <w:szCs w:val="24"/>
                <w:lang w:val="hy-AM"/>
              </w:rPr>
              <w:t xml:space="preserve"> Երևանի քաղաքապետարանի շրջանակներում գործընթացների արդիականացում</w:t>
            </w:r>
          </w:p>
        </w:tc>
        <w:tc>
          <w:tcPr>
            <w:tcW w:w="2790" w:type="dxa"/>
          </w:tcPr>
          <w:p w14:paraId="4A6DB0CA" w14:textId="77777777" w:rsidR="00644915" w:rsidRPr="00C8318F" w:rsidRDefault="00644915" w:rsidP="00595660">
            <w:pPr>
              <w:ind w:left="270" w:hanging="360"/>
              <w:rPr>
                <w:rFonts w:ascii="GHEA Grapalat" w:hAnsi="GHEA Grapalat" w:cs="Arial"/>
                <w:sz w:val="24"/>
                <w:szCs w:val="24"/>
                <w:lang w:val="hy-AM"/>
              </w:rPr>
            </w:pPr>
            <w:r w:rsidRPr="00C8318F">
              <w:rPr>
                <w:rFonts w:ascii="GHEA Grapalat" w:hAnsi="GHEA Grapalat" w:cs="Arial"/>
                <w:sz w:val="24"/>
                <w:szCs w:val="24"/>
                <w:lang w:val="hy-AM"/>
              </w:rPr>
              <w:t>Երևանի քաղաքապետարան</w:t>
            </w:r>
          </w:p>
        </w:tc>
        <w:tc>
          <w:tcPr>
            <w:tcW w:w="7920" w:type="dxa"/>
          </w:tcPr>
          <w:p w14:paraId="02E714F3" w14:textId="6B1CB969" w:rsidR="00644915" w:rsidRDefault="00644915" w:rsidP="00E53F5E">
            <w:pPr>
              <w:ind w:left="104" w:hanging="360"/>
              <w:jc w:val="both"/>
              <w:rPr>
                <w:rFonts w:ascii="GHEA Grapalat" w:hAnsi="GHEA Grapalat" w:cs="Arial"/>
                <w:sz w:val="24"/>
                <w:szCs w:val="24"/>
                <w:lang w:val="hy-AM"/>
              </w:rPr>
            </w:pPr>
            <w:r>
              <w:rPr>
                <w:rFonts w:ascii="GHEA Grapalat" w:hAnsi="GHEA Grapalat" w:cs="Arial"/>
                <w:sz w:val="24"/>
                <w:szCs w:val="24"/>
                <w:lang w:val="hy-AM"/>
              </w:rPr>
              <w:t xml:space="preserve">     Սույն առաջարկները կառավարության հանձնառություններ չեն ենթադրում: Առաջարկները հնարավոր է իրականացնել Տեղային-ԲԿԳ նախաձեռնության շրջանակներում:</w:t>
            </w:r>
          </w:p>
          <w:p w14:paraId="4801EEB9" w14:textId="77777777" w:rsidR="00644915" w:rsidRDefault="00644915" w:rsidP="00E53F5E">
            <w:pPr>
              <w:ind w:left="104" w:hanging="360"/>
              <w:jc w:val="both"/>
              <w:rPr>
                <w:rFonts w:ascii="GHEA Grapalat" w:hAnsi="GHEA Grapalat" w:cs="Arial"/>
                <w:sz w:val="24"/>
                <w:szCs w:val="24"/>
                <w:lang w:val="hy-AM"/>
              </w:rPr>
            </w:pPr>
          </w:p>
          <w:p w14:paraId="761B6D4A" w14:textId="77777777" w:rsidR="00644915" w:rsidRPr="004C4429" w:rsidRDefault="00644915" w:rsidP="004C4429">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Առաջարկը չի ներառվել ԲԿԳ ծրագրում։</w:t>
            </w:r>
          </w:p>
          <w:p w14:paraId="153CA6E0" w14:textId="77777777" w:rsidR="00644915" w:rsidRPr="004C4429" w:rsidRDefault="00644915" w:rsidP="004C4429">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 xml:space="preserve">    </w:t>
            </w:r>
          </w:p>
          <w:p w14:paraId="6D240794" w14:textId="52DA94A6" w:rsidR="00644915" w:rsidRDefault="00644915" w:rsidP="004C4429">
            <w:pPr>
              <w:jc w:val="both"/>
              <w:rPr>
                <w:rFonts w:ascii="GHEA Grapalat" w:hAnsi="GHEA Grapalat" w:cs="Arial"/>
                <w:sz w:val="24"/>
                <w:szCs w:val="24"/>
                <w:lang w:val="hy-AM"/>
              </w:rPr>
            </w:pPr>
          </w:p>
        </w:tc>
      </w:tr>
      <w:tr w:rsidR="00644915" w:rsidRPr="00644915" w14:paraId="7B5DE00A" w14:textId="77777777" w:rsidTr="00644915">
        <w:trPr>
          <w:trHeight w:val="665"/>
        </w:trPr>
        <w:tc>
          <w:tcPr>
            <w:tcW w:w="3983" w:type="dxa"/>
          </w:tcPr>
          <w:p w14:paraId="0B591B09" w14:textId="77777777" w:rsidR="00644915" w:rsidRPr="00C8318F" w:rsidRDefault="00644915" w:rsidP="00595660">
            <w:pPr>
              <w:pStyle w:val="ListParagraph"/>
              <w:numPr>
                <w:ilvl w:val="0"/>
                <w:numId w:val="1"/>
              </w:numPr>
              <w:ind w:left="270"/>
              <w:rPr>
                <w:rFonts w:ascii="GHEA Grapalat" w:hAnsi="GHEA Grapalat"/>
                <w:sz w:val="24"/>
                <w:szCs w:val="24"/>
                <w:lang w:val="hy-AM"/>
              </w:rPr>
            </w:pPr>
            <w:r w:rsidRPr="00C8318F">
              <w:rPr>
                <w:rFonts w:ascii="GHEA Grapalat" w:hAnsi="GHEA Grapalat"/>
                <w:sz w:val="24"/>
                <w:szCs w:val="24"/>
                <w:lang w:val="hy-AM"/>
              </w:rPr>
              <w:t>Ընդերք օգտագործման ֆոնդի և երկրաբանական տեղեկության կառավարման միասնական տեղեկատվական համակարգ</w:t>
            </w:r>
          </w:p>
        </w:tc>
        <w:tc>
          <w:tcPr>
            <w:tcW w:w="2790" w:type="dxa"/>
          </w:tcPr>
          <w:p w14:paraId="746EDB98" w14:textId="77777777" w:rsidR="00644915" w:rsidRPr="00C8318F" w:rsidRDefault="00644915" w:rsidP="00595660">
            <w:pPr>
              <w:ind w:left="270" w:hanging="360"/>
              <w:rPr>
                <w:rFonts w:ascii="GHEA Grapalat" w:hAnsi="GHEA Grapalat" w:cs="Arial"/>
                <w:sz w:val="24"/>
                <w:szCs w:val="24"/>
                <w:lang w:val="hy-AM"/>
              </w:rPr>
            </w:pPr>
            <w:r w:rsidRPr="00C8318F">
              <w:rPr>
                <w:rFonts w:ascii="GHEA Grapalat" w:hAnsi="GHEA Grapalat" w:cs="Arial"/>
                <w:sz w:val="24"/>
                <w:szCs w:val="24"/>
                <w:lang w:val="hy-AM"/>
              </w:rPr>
              <w:t>ՀՀ ՏԿԵՆ «Հանրապետական երկրաբանական ֆոնդ» ՊՈԱԿ</w:t>
            </w:r>
          </w:p>
        </w:tc>
        <w:tc>
          <w:tcPr>
            <w:tcW w:w="7920" w:type="dxa"/>
          </w:tcPr>
          <w:p w14:paraId="5BEB4051" w14:textId="7BC4F1A7" w:rsidR="00644915" w:rsidRDefault="00644915" w:rsidP="00E53F5E">
            <w:pPr>
              <w:ind w:left="14" w:hanging="360"/>
              <w:jc w:val="both"/>
              <w:rPr>
                <w:rFonts w:ascii="GHEA Grapalat" w:hAnsi="GHEA Grapalat" w:cs="Arial"/>
                <w:sz w:val="24"/>
                <w:szCs w:val="24"/>
                <w:lang w:val="hy-AM"/>
              </w:rPr>
            </w:pPr>
            <w:r>
              <w:rPr>
                <w:rFonts w:ascii="GHEA Grapalat" w:hAnsi="GHEA Grapalat" w:cs="Arial"/>
                <w:sz w:val="24"/>
                <w:szCs w:val="24"/>
                <w:lang w:val="hy-AM"/>
              </w:rPr>
              <w:t xml:space="preserve">     </w:t>
            </w:r>
            <w:r w:rsidRPr="00C8318F">
              <w:rPr>
                <w:rFonts w:ascii="GHEA Grapalat" w:hAnsi="GHEA Grapalat" w:cs="Arial"/>
                <w:sz w:val="24"/>
                <w:szCs w:val="24"/>
                <w:lang w:val="hy-AM"/>
              </w:rPr>
              <w:t>«Հանրապետական երկրաբանական ֆոնդ»</w:t>
            </w:r>
            <w:r>
              <w:rPr>
                <w:rFonts w:ascii="GHEA Grapalat" w:hAnsi="GHEA Grapalat" w:cs="Arial"/>
                <w:sz w:val="24"/>
                <w:szCs w:val="24"/>
                <w:lang w:val="hy-AM"/>
              </w:rPr>
              <w:t xml:space="preserve">-ի կայքի արդիականացումը և ԱՃԹՆ գործընթացի անդամակցումը կատարվել է ԲԿԳ երկրորդ գործողությունների ծրագրի շրջանակներում:  </w:t>
            </w:r>
          </w:p>
          <w:p w14:paraId="09504695" w14:textId="77777777" w:rsidR="00644915" w:rsidRPr="00644915" w:rsidRDefault="00644915" w:rsidP="00E53F5E">
            <w:pPr>
              <w:ind w:left="14" w:hanging="360"/>
              <w:jc w:val="both"/>
              <w:rPr>
                <w:rFonts w:ascii="GHEA Grapalat" w:hAnsi="GHEA Grapalat" w:cs="Arial"/>
                <w:sz w:val="24"/>
                <w:szCs w:val="24"/>
                <w:lang w:val="hy-AM"/>
              </w:rPr>
            </w:pPr>
            <w:r>
              <w:rPr>
                <w:rFonts w:ascii="GHEA Grapalat" w:hAnsi="GHEA Grapalat" w:cs="Arial"/>
                <w:sz w:val="24"/>
                <w:szCs w:val="24"/>
                <w:lang w:val="hy-AM"/>
              </w:rPr>
              <w:t xml:space="preserve">      Սույն առաջարկով նախատեսվում է արդիականացնել որոշ հրապարակվող փաստաթղթերի ձևաչափերի փոփոխությունը՝ «</w:t>
            </w:r>
            <w:r w:rsidRPr="00640392">
              <w:rPr>
                <w:rFonts w:ascii="GHEA Grapalat" w:hAnsi="GHEA Grapalat" w:cs="Arial"/>
                <w:sz w:val="24"/>
                <w:szCs w:val="24"/>
                <w:lang w:val="hy-AM"/>
              </w:rPr>
              <w:t>open data</w:t>
            </w:r>
            <w:r>
              <w:rPr>
                <w:rFonts w:ascii="GHEA Grapalat" w:hAnsi="GHEA Grapalat" w:cs="Arial"/>
                <w:sz w:val="24"/>
                <w:szCs w:val="24"/>
                <w:lang w:val="hy-AM"/>
              </w:rPr>
              <w:t>» ստանդարտով</w:t>
            </w:r>
            <w:r w:rsidRPr="003C4DD8">
              <w:rPr>
                <w:rFonts w:ascii="GHEA Grapalat" w:hAnsi="GHEA Grapalat" w:cs="Arial"/>
                <w:sz w:val="24"/>
                <w:szCs w:val="24"/>
                <w:lang w:val="hy-AM"/>
              </w:rPr>
              <w:t xml:space="preserve"> </w:t>
            </w:r>
            <w:r>
              <w:rPr>
                <w:rFonts w:ascii="GHEA Grapalat" w:hAnsi="GHEA Grapalat" w:cs="Arial"/>
                <w:sz w:val="24"/>
                <w:szCs w:val="24"/>
                <w:lang w:val="hy-AM"/>
              </w:rPr>
              <w:t xml:space="preserve">և նախատեսվում է բազաների թարմացումը: Առաջարկը այնքան էլ հավակնոտ չէ ԲԿԳ տեսանկյունից։ Նախնական հաշվարկերով այս գործողությունների իրականացումը կարժենա մոտ </w:t>
            </w:r>
            <w:r w:rsidRPr="00644915">
              <w:rPr>
                <w:rFonts w:ascii="GHEA Grapalat" w:hAnsi="GHEA Grapalat" w:cs="Arial"/>
                <w:sz w:val="24"/>
                <w:szCs w:val="24"/>
                <w:lang w:val="hy-AM"/>
              </w:rPr>
              <w:t xml:space="preserve">500.000 </w:t>
            </w:r>
            <w:r>
              <w:rPr>
                <w:rFonts w:ascii="GHEA Grapalat" w:hAnsi="GHEA Grapalat" w:cs="Arial"/>
                <w:sz w:val="24"/>
                <w:szCs w:val="24"/>
                <w:lang w:val="hy-AM"/>
              </w:rPr>
              <w:t>ԱՄՆ դոլար</w:t>
            </w:r>
            <w:r w:rsidRPr="00644915">
              <w:rPr>
                <w:rFonts w:ascii="GHEA Grapalat" w:hAnsi="GHEA Grapalat" w:cs="Arial"/>
                <w:sz w:val="24"/>
                <w:szCs w:val="24"/>
                <w:lang w:val="hy-AM"/>
              </w:rPr>
              <w:t>:</w:t>
            </w:r>
          </w:p>
          <w:p w14:paraId="79A7B571" w14:textId="77777777" w:rsidR="00644915" w:rsidRPr="00644915" w:rsidRDefault="00644915" w:rsidP="00E53F5E">
            <w:pPr>
              <w:ind w:left="14" w:hanging="360"/>
              <w:jc w:val="both"/>
              <w:rPr>
                <w:rFonts w:ascii="GHEA Grapalat" w:hAnsi="GHEA Grapalat" w:cs="Arial"/>
                <w:sz w:val="24"/>
                <w:szCs w:val="24"/>
                <w:lang w:val="hy-AM"/>
              </w:rPr>
            </w:pPr>
          </w:p>
          <w:p w14:paraId="31E89AAD" w14:textId="77777777" w:rsidR="00644915" w:rsidRPr="004C4429" w:rsidRDefault="00644915" w:rsidP="004C4429">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Առաջարկը չի ներառվել ԲԿԳ ծրագրում։</w:t>
            </w:r>
          </w:p>
          <w:p w14:paraId="4382A49B" w14:textId="77777777" w:rsidR="00644915" w:rsidRPr="004C4429" w:rsidRDefault="00644915" w:rsidP="004C4429">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 xml:space="preserve">    </w:t>
            </w:r>
          </w:p>
          <w:p w14:paraId="6B0F450E" w14:textId="67B0833D" w:rsidR="00644915" w:rsidRPr="004C4429" w:rsidRDefault="00644915" w:rsidP="00E53F5E">
            <w:pPr>
              <w:ind w:left="14" w:hanging="360"/>
              <w:jc w:val="both"/>
              <w:rPr>
                <w:rFonts w:ascii="GHEA Grapalat" w:hAnsi="GHEA Grapalat" w:cs="Arial"/>
                <w:sz w:val="24"/>
                <w:szCs w:val="24"/>
                <w:lang w:val="hy-AM"/>
              </w:rPr>
            </w:pPr>
          </w:p>
        </w:tc>
      </w:tr>
      <w:tr w:rsidR="00644915" w:rsidRPr="004C4429" w14:paraId="71DB9634" w14:textId="77777777" w:rsidTr="00644915">
        <w:trPr>
          <w:trHeight w:val="665"/>
        </w:trPr>
        <w:tc>
          <w:tcPr>
            <w:tcW w:w="3983" w:type="dxa"/>
          </w:tcPr>
          <w:p w14:paraId="5B68E2C2" w14:textId="77777777" w:rsidR="00644915" w:rsidRPr="00C8318F" w:rsidRDefault="00644915" w:rsidP="00595660">
            <w:pPr>
              <w:pStyle w:val="ListParagraph"/>
              <w:numPr>
                <w:ilvl w:val="0"/>
                <w:numId w:val="1"/>
              </w:numPr>
              <w:ind w:left="270"/>
              <w:rPr>
                <w:rFonts w:ascii="GHEA Grapalat" w:hAnsi="GHEA Grapalat"/>
                <w:sz w:val="24"/>
                <w:szCs w:val="24"/>
                <w:lang w:val="hy-AM"/>
              </w:rPr>
            </w:pPr>
            <w:r w:rsidRPr="003C4DD8">
              <w:rPr>
                <w:rFonts w:ascii="GHEA Grapalat" w:hAnsi="GHEA Grapalat"/>
                <w:sz w:val="24"/>
                <w:szCs w:val="24"/>
                <w:lang w:val="hy-AM"/>
              </w:rPr>
              <w:t xml:space="preserve">Միավորված բազմաբնակավայր </w:t>
            </w:r>
            <w:r w:rsidRPr="003C4DD8">
              <w:rPr>
                <w:rFonts w:ascii="GHEA Grapalat" w:hAnsi="GHEA Grapalat"/>
                <w:sz w:val="24"/>
                <w:szCs w:val="24"/>
                <w:lang w:val="hy-AM"/>
              </w:rPr>
              <w:lastRenderedPageBreak/>
              <w:t>համայնքներում «շարժական գրասենյակ» ծառայության ներդրում</w:t>
            </w:r>
          </w:p>
        </w:tc>
        <w:tc>
          <w:tcPr>
            <w:tcW w:w="2790" w:type="dxa"/>
          </w:tcPr>
          <w:p w14:paraId="61D00185" w14:textId="2B417DFE" w:rsidR="00644915" w:rsidRPr="00592AE4" w:rsidRDefault="00644915" w:rsidP="00892CE8">
            <w:pPr>
              <w:ind w:left="10" w:hanging="100"/>
              <w:jc w:val="both"/>
              <w:rPr>
                <w:rFonts w:ascii="GHEA Grapalat" w:hAnsi="GHEA Grapalat" w:cs="Arial"/>
                <w:sz w:val="24"/>
                <w:szCs w:val="24"/>
                <w:lang w:val="hy-AM"/>
              </w:rPr>
            </w:pPr>
            <w:r w:rsidRPr="00944B5E">
              <w:rPr>
                <w:rFonts w:ascii="GHEA Grapalat" w:hAnsi="GHEA Grapalat" w:cs="Arial"/>
                <w:sz w:val="24"/>
                <w:szCs w:val="24"/>
                <w:lang w:val="hy-AM"/>
              </w:rPr>
              <w:lastRenderedPageBreak/>
              <w:t xml:space="preserve">  </w:t>
            </w:r>
            <w:r w:rsidRPr="00592AE4">
              <w:rPr>
                <w:rFonts w:ascii="GHEA Grapalat" w:hAnsi="GHEA Grapalat" w:cs="Arial"/>
                <w:sz w:val="24"/>
                <w:szCs w:val="24"/>
                <w:lang w:val="hy-AM"/>
              </w:rPr>
              <w:t xml:space="preserve">ՀՀ տարածքային կառավարման և </w:t>
            </w:r>
            <w:r w:rsidRPr="00592AE4">
              <w:rPr>
                <w:rFonts w:ascii="GHEA Grapalat" w:hAnsi="GHEA Grapalat" w:cs="Arial"/>
                <w:sz w:val="24"/>
                <w:szCs w:val="24"/>
                <w:lang w:val="hy-AM"/>
              </w:rPr>
              <w:lastRenderedPageBreak/>
              <w:t>ենթակառուցվածքների նախարարություն</w:t>
            </w:r>
          </w:p>
        </w:tc>
        <w:tc>
          <w:tcPr>
            <w:tcW w:w="7920" w:type="dxa"/>
          </w:tcPr>
          <w:p w14:paraId="236AA45E" w14:textId="49942504" w:rsidR="00644915" w:rsidRDefault="00644915" w:rsidP="00944B5E">
            <w:pPr>
              <w:ind w:left="270" w:hanging="360"/>
              <w:rPr>
                <w:rFonts w:ascii="GHEA Grapalat" w:hAnsi="GHEA Grapalat" w:cs="Arial"/>
                <w:sz w:val="24"/>
                <w:szCs w:val="24"/>
                <w:lang w:val="hy-AM"/>
              </w:rPr>
            </w:pPr>
            <w:r w:rsidRPr="00944B5E">
              <w:rPr>
                <w:rFonts w:ascii="GHEA Grapalat" w:hAnsi="GHEA Grapalat" w:cs="Arial"/>
                <w:sz w:val="24"/>
                <w:szCs w:val="24"/>
                <w:lang w:val="hy-AM"/>
              </w:rPr>
              <w:lastRenderedPageBreak/>
              <w:t xml:space="preserve"> </w:t>
            </w:r>
            <w:r>
              <w:rPr>
                <w:rFonts w:ascii="GHEA Grapalat" w:hAnsi="GHEA Grapalat" w:cs="Arial"/>
                <w:sz w:val="24"/>
                <w:szCs w:val="24"/>
                <w:lang w:val="hy-AM"/>
              </w:rPr>
              <w:t xml:space="preserve">   Այս գործողությունները նախատեսված են </w:t>
            </w:r>
            <w:r w:rsidRPr="00944B5E">
              <w:rPr>
                <w:rFonts w:ascii="GHEA Grapalat" w:hAnsi="GHEA Grapalat" w:cs="Arial"/>
                <w:sz w:val="24"/>
                <w:szCs w:val="24"/>
                <w:lang w:val="hy-AM"/>
              </w:rPr>
              <w:t>GIZ</w:t>
            </w:r>
            <w:r>
              <w:rPr>
                <w:rFonts w:ascii="GHEA Grapalat" w:hAnsi="GHEA Grapalat" w:cs="Arial"/>
                <w:sz w:val="24"/>
                <w:szCs w:val="24"/>
                <w:lang w:val="hy-AM"/>
              </w:rPr>
              <w:t xml:space="preserve">-ի աջակցության շրջանակներում։ Այնքան էլ հավակնոտ չէ ԲԿԳ տեսանկյունից։ </w:t>
            </w:r>
          </w:p>
          <w:p w14:paraId="535CE80A" w14:textId="77777777" w:rsidR="00644915" w:rsidRDefault="00644915" w:rsidP="00944B5E">
            <w:pPr>
              <w:ind w:left="270" w:hanging="360"/>
              <w:rPr>
                <w:rFonts w:ascii="GHEA Grapalat" w:hAnsi="GHEA Grapalat" w:cs="Arial"/>
                <w:sz w:val="24"/>
                <w:szCs w:val="24"/>
                <w:lang w:val="hy-AM"/>
              </w:rPr>
            </w:pPr>
          </w:p>
          <w:p w14:paraId="4D3060B2" w14:textId="77777777" w:rsidR="00644915" w:rsidRPr="004C4429" w:rsidRDefault="00644915" w:rsidP="004C4429">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Առաջարկը չի ներառվել ԲԿԳ ծրագրում։</w:t>
            </w:r>
          </w:p>
          <w:p w14:paraId="53FA6F7E" w14:textId="77777777" w:rsidR="00644915" w:rsidRPr="004C4429" w:rsidRDefault="00644915" w:rsidP="004C4429">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 xml:space="preserve">    </w:t>
            </w:r>
          </w:p>
          <w:p w14:paraId="03D72B61" w14:textId="05F1AC46" w:rsidR="00644915" w:rsidRPr="00944B5E" w:rsidRDefault="00644915" w:rsidP="00944B5E">
            <w:pPr>
              <w:ind w:left="270" w:hanging="360"/>
              <w:rPr>
                <w:rFonts w:ascii="GHEA Grapalat" w:hAnsi="GHEA Grapalat" w:cs="Arial"/>
                <w:sz w:val="24"/>
                <w:szCs w:val="24"/>
                <w:lang w:val="hy-AM"/>
              </w:rPr>
            </w:pPr>
          </w:p>
        </w:tc>
      </w:tr>
      <w:tr w:rsidR="00644915" w:rsidRPr="00663BA2" w14:paraId="6A209674" w14:textId="77777777" w:rsidTr="00644915">
        <w:trPr>
          <w:trHeight w:val="665"/>
        </w:trPr>
        <w:tc>
          <w:tcPr>
            <w:tcW w:w="3983" w:type="dxa"/>
          </w:tcPr>
          <w:p w14:paraId="101E3637" w14:textId="2E3E9C74" w:rsidR="00644915" w:rsidRPr="003C4DD8" w:rsidRDefault="00644915" w:rsidP="00595660">
            <w:pPr>
              <w:pStyle w:val="ListParagraph"/>
              <w:numPr>
                <w:ilvl w:val="0"/>
                <w:numId w:val="1"/>
              </w:numPr>
              <w:ind w:left="270"/>
              <w:rPr>
                <w:rFonts w:ascii="GHEA Grapalat" w:hAnsi="GHEA Grapalat"/>
                <w:sz w:val="24"/>
                <w:szCs w:val="24"/>
                <w:lang w:val="hy-AM"/>
              </w:rPr>
            </w:pPr>
            <w:r w:rsidRPr="00592AE4">
              <w:rPr>
                <w:rFonts w:ascii="GHEA Grapalat" w:hAnsi="GHEA Grapalat"/>
                <w:sz w:val="24"/>
                <w:szCs w:val="24"/>
                <w:lang w:val="hy-AM"/>
              </w:rPr>
              <w:lastRenderedPageBreak/>
              <w:t xml:space="preserve"> «Մասնակցային բյուջետավարման» ներդրում ՀՀ համայնքներում</w:t>
            </w:r>
          </w:p>
        </w:tc>
        <w:tc>
          <w:tcPr>
            <w:tcW w:w="2790" w:type="dxa"/>
          </w:tcPr>
          <w:p w14:paraId="7212900E" w14:textId="15CCB0C2" w:rsidR="00644915" w:rsidRPr="00592AE4" w:rsidRDefault="00644915" w:rsidP="00944B5E">
            <w:pPr>
              <w:ind w:left="-37" w:hanging="360"/>
              <w:jc w:val="both"/>
              <w:rPr>
                <w:rFonts w:ascii="GHEA Grapalat" w:hAnsi="GHEA Grapalat" w:cs="Arial"/>
                <w:sz w:val="24"/>
                <w:szCs w:val="24"/>
                <w:lang w:val="hy-AM"/>
              </w:rPr>
            </w:pPr>
            <w:r>
              <w:rPr>
                <w:rFonts w:ascii="GHEA Grapalat" w:hAnsi="GHEA Grapalat" w:cs="Arial"/>
                <w:sz w:val="24"/>
                <w:szCs w:val="24"/>
                <w:lang w:val="hy-AM"/>
              </w:rPr>
              <w:t xml:space="preserve">       </w:t>
            </w:r>
            <w:r w:rsidRPr="00592AE4">
              <w:rPr>
                <w:rFonts w:ascii="GHEA Grapalat" w:hAnsi="GHEA Grapalat" w:cs="Arial"/>
                <w:sz w:val="24"/>
                <w:szCs w:val="24"/>
                <w:lang w:val="hy-AM"/>
              </w:rPr>
              <w:t>ՀՀ տարածքային կառավարման և ենթակառուցվածքների նախարարություն</w:t>
            </w:r>
          </w:p>
        </w:tc>
        <w:tc>
          <w:tcPr>
            <w:tcW w:w="7920" w:type="dxa"/>
          </w:tcPr>
          <w:p w14:paraId="5C10F334" w14:textId="0BFF80E9" w:rsidR="00644915" w:rsidRPr="004C4429" w:rsidRDefault="00644915" w:rsidP="004C4429">
            <w:pPr>
              <w:ind w:left="270" w:hanging="360"/>
              <w:rPr>
                <w:rFonts w:ascii="GHEA Grapalat" w:hAnsi="GHEA Grapalat" w:cs="Arial"/>
                <w:i/>
                <w:iCs/>
                <w:sz w:val="24"/>
                <w:szCs w:val="24"/>
                <w:lang w:val="hy-AM"/>
              </w:rPr>
            </w:pPr>
            <w:r>
              <w:rPr>
                <w:rFonts w:ascii="GHEA Grapalat" w:hAnsi="GHEA Grapalat" w:cs="Arial"/>
                <w:sz w:val="24"/>
                <w:szCs w:val="24"/>
                <w:lang w:val="hy-AM"/>
              </w:rPr>
              <w:t xml:space="preserve">    </w:t>
            </w:r>
            <w:r w:rsidRPr="004C4429">
              <w:rPr>
                <w:rFonts w:ascii="GHEA Grapalat" w:hAnsi="GHEA Grapalat" w:cs="Arial"/>
                <w:i/>
                <w:iCs/>
                <w:sz w:val="24"/>
                <w:szCs w:val="24"/>
                <w:lang w:val="hy-AM"/>
              </w:rPr>
              <w:t xml:space="preserve">Առաջարկը ներառվել </w:t>
            </w:r>
            <w:r>
              <w:rPr>
                <w:rFonts w:ascii="GHEA Grapalat" w:hAnsi="GHEA Grapalat" w:cs="Arial"/>
                <w:i/>
                <w:iCs/>
                <w:sz w:val="24"/>
                <w:szCs w:val="24"/>
                <w:lang w:val="hy-AM"/>
              </w:rPr>
              <w:t xml:space="preserve">է </w:t>
            </w:r>
            <w:r w:rsidRPr="004C4429">
              <w:rPr>
                <w:rFonts w:ascii="GHEA Grapalat" w:hAnsi="GHEA Grapalat" w:cs="Arial"/>
                <w:i/>
                <w:iCs/>
                <w:sz w:val="24"/>
                <w:szCs w:val="24"/>
                <w:lang w:val="hy-AM"/>
              </w:rPr>
              <w:t>ԲԿԳ ծրագրում։</w:t>
            </w:r>
          </w:p>
          <w:p w14:paraId="114EED62" w14:textId="77777777" w:rsidR="00644915" w:rsidRPr="004C4429" w:rsidRDefault="00644915" w:rsidP="004C4429">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 xml:space="preserve">    </w:t>
            </w:r>
          </w:p>
          <w:p w14:paraId="4D2D4C24" w14:textId="1BF573C3" w:rsidR="00644915" w:rsidRPr="00C8318F" w:rsidRDefault="00644915" w:rsidP="00944B5E">
            <w:pPr>
              <w:ind w:left="-37" w:hanging="360"/>
              <w:jc w:val="both"/>
              <w:rPr>
                <w:rFonts w:ascii="GHEA Grapalat" w:hAnsi="GHEA Grapalat" w:cs="Arial"/>
                <w:sz w:val="24"/>
                <w:szCs w:val="24"/>
                <w:lang w:val="hy-AM"/>
              </w:rPr>
            </w:pPr>
          </w:p>
        </w:tc>
      </w:tr>
      <w:tr w:rsidR="00644915" w:rsidRPr="00663BA2" w14:paraId="11DABD0F" w14:textId="77777777" w:rsidTr="00644915">
        <w:trPr>
          <w:trHeight w:val="665"/>
        </w:trPr>
        <w:tc>
          <w:tcPr>
            <w:tcW w:w="3983" w:type="dxa"/>
          </w:tcPr>
          <w:p w14:paraId="7F38C477" w14:textId="77777777" w:rsidR="00644915" w:rsidRPr="00592AE4" w:rsidRDefault="00644915" w:rsidP="00595660">
            <w:pPr>
              <w:pStyle w:val="ListParagraph"/>
              <w:numPr>
                <w:ilvl w:val="0"/>
                <w:numId w:val="1"/>
              </w:numPr>
              <w:ind w:left="270"/>
              <w:rPr>
                <w:rFonts w:ascii="GHEA Grapalat" w:hAnsi="GHEA Grapalat"/>
                <w:sz w:val="24"/>
                <w:szCs w:val="24"/>
                <w:lang w:val="hy-AM"/>
              </w:rPr>
            </w:pPr>
            <w:r w:rsidRPr="008D7527">
              <w:rPr>
                <w:rFonts w:ascii="GHEA Grapalat" w:hAnsi="GHEA Grapalat"/>
                <w:sz w:val="24"/>
                <w:szCs w:val="24"/>
                <w:lang w:val="hy-AM"/>
              </w:rPr>
              <w:t>Միավորված բազմաբնակավայր համայնքներում լաբորատոր-գործիքային ախտորոշման և նմուշառման շարժական ծառայության ներդրում</w:t>
            </w:r>
          </w:p>
        </w:tc>
        <w:tc>
          <w:tcPr>
            <w:tcW w:w="2790" w:type="dxa"/>
          </w:tcPr>
          <w:p w14:paraId="3FD611C0" w14:textId="77777777" w:rsidR="00644915" w:rsidRPr="00592AE4" w:rsidRDefault="00644915" w:rsidP="00944B5E">
            <w:pPr>
              <w:ind w:left="20" w:hanging="360"/>
              <w:rPr>
                <w:rFonts w:ascii="GHEA Grapalat" w:hAnsi="GHEA Grapalat" w:cs="Arial"/>
                <w:sz w:val="24"/>
                <w:szCs w:val="24"/>
                <w:lang w:val="hy-AM"/>
              </w:rPr>
            </w:pPr>
            <w:r>
              <w:rPr>
                <w:rFonts w:ascii="GHEA Grapalat" w:hAnsi="GHEA Grapalat" w:cs="Arial"/>
                <w:sz w:val="24"/>
                <w:szCs w:val="24"/>
                <w:lang w:val="hy-AM"/>
              </w:rPr>
              <w:t xml:space="preserve">    </w:t>
            </w:r>
            <w:r w:rsidRPr="008D7527">
              <w:rPr>
                <w:rFonts w:ascii="GHEA Grapalat" w:hAnsi="GHEA Grapalat" w:cs="Arial"/>
                <w:sz w:val="24"/>
                <w:szCs w:val="24"/>
                <w:lang w:val="hy-AM"/>
              </w:rPr>
              <w:t>ՀՀ տարածքային կառավարման և ենթակառուցվածքների նախարարություն</w:t>
            </w:r>
          </w:p>
        </w:tc>
        <w:tc>
          <w:tcPr>
            <w:tcW w:w="7920" w:type="dxa"/>
          </w:tcPr>
          <w:p w14:paraId="22CB0972" w14:textId="77777777" w:rsidR="00644915" w:rsidRDefault="00644915" w:rsidP="00944B5E">
            <w:pPr>
              <w:ind w:left="-37" w:hanging="360"/>
              <w:rPr>
                <w:rFonts w:ascii="GHEA Grapalat" w:hAnsi="GHEA Grapalat" w:cs="Arial"/>
                <w:sz w:val="24"/>
                <w:szCs w:val="24"/>
                <w:lang w:val="hy-AM"/>
              </w:rPr>
            </w:pPr>
            <w:r>
              <w:rPr>
                <w:rFonts w:ascii="GHEA Grapalat" w:hAnsi="GHEA Grapalat" w:cs="Arial"/>
                <w:sz w:val="24"/>
                <w:szCs w:val="24"/>
                <w:lang w:val="hy-AM"/>
              </w:rPr>
              <w:t xml:space="preserve">     ԲԿԳ սկզբունքներին և պահանջներին չի համապատասխանում։</w:t>
            </w:r>
          </w:p>
          <w:p w14:paraId="51B6935B" w14:textId="77777777" w:rsidR="00644915" w:rsidRDefault="00644915" w:rsidP="00944B5E">
            <w:pPr>
              <w:ind w:left="-37" w:hanging="360"/>
              <w:rPr>
                <w:rFonts w:ascii="GHEA Grapalat" w:hAnsi="GHEA Grapalat" w:cs="Arial"/>
                <w:sz w:val="24"/>
                <w:szCs w:val="24"/>
                <w:lang w:val="hy-AM"/>
              </w:rPr>
            </w:pPr>
          </w:p>
          <w:p w14:paraId="643FFC06" w14:textId="77777777" w:rsidR="00644915" w:rsidRPr="004C4429" w:rsidRDefault="00644915" w:rsidP="004C4429">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Առաջարկը չի ներառվել ԲԿԳ ծրագրում։</w:t>
            </w:r>
          </w:p>
          <w:p w14:paraId="05B45696" w14:textId="77777777" w:rsidR="00644915" w:rsidRPr="004C4429" w:rsidRDefault="00644915" w:rsidP="004C4429">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 xml:space="preserve">    </w:t>
            </w:r>
          </w:p>
          <w:p w14:paraId="1273CACB" w14:textId="623621AB" w:rsidR="00644915" w:rsidRPr="00C8318F" w:rsidRDefault="00644915" w:rsidP="00944B5E">
            <w:pPr>
              <w:ind w:left="-37" w:hanging="360"/>
              <w:rPr>
                <w:rFonts w:ascii="GHEA Grapalat" w:hAnsi="GHEA Grapalat" w:cs="Arial"/>
                <w:sz w:val="24"/>
                <w:szCs w:val="24"/>
                <w:lang w:val="hy-AM"/>
              </w:rPr>
            </w:pPr>
          </w:p>
        </w:tc>
      </w:tr>
      <w:tr w:rsidR="00644915" w:rsidRPr="00663BA2" w14:paraId="113B3003" w14:textId="77777777" w:rsidTr="00644915">
        <w:trPr>
          <w:trHeight w:val="665"/>
        </w:trPr>
        <w:tc>
          <w:tcPr>
            <w:tcW w:w="3983" w:type="dxa"/>
          </w:tcPr>
          <w:p w14:paraId="0F93ADC3" w14:textId="77777777" w:rsidR="00644915" w:rsidRPr="008D7527" w:rsidRDefault="00644915" w:rsidP="00595660">
            <w:pPr>
              <w:pStyle w:val="ListParagraph"/>
              <w:numPr>
                <w:ilvl w:val="0"/>
                <w:numId w:val="1"/>
              </w:numPr>
              <w:ind w:left="270"/>
              <w:rPr>
                <w:rFonts w:ascii="GHEA Grapalat" w:hAnsi="GHEA Grapalat"/>
                <w:sz w:val="24"/>
                <w:szCs w:val="24"/>
                <w:lang w:val="hy-AM"/>
              </w:rPr>
            </w:pPr>
            <w:r w:rsidRPr="008D7527">
              <w:rPr>
                <w:rFonts w:ascii="GHEA Grapalat" w:hAnsi="GHEA Grapalat"/>
                <w:sz w:val="24"/>
                <w:szCs w:val="24"/>
                <w:lang w:val="hy-AM"/>
              </w:rPr>
              <w:t>Օտարերկրացիներին Հայաստանի Հանրապետությունում կացության կարգավիճակի տրամադրման գործընթացի և մատուցվող ծառայությունների թվայնացման հայեցակարգի և միջոցառումների ծրագրի մշակում</w:t>
            </w:r>
          </w:p>
        </w:tc>
        <w:tc>
          <w:tcPr>
            <w:tcW w:w="2790" w:type="dxa"/>
          </w:tcPr>
          <w:p w14:paraId="2F7DC5FE" w14:textId="77777777" w:rsidR="00644915" w:rsidRPr="008D7527" w:rsidRDefault="00644915" w:rsidP="00944B5E">
            <w:pPr>
              <w:ind w:left="20" w:hanging="360"/>
              <w:rPr>
                <w:rFonts w:ascii="GHEA Grapalat" w:hAnsi="GHEA Grapalat" w:cs="Arial"/>
                <w:sz w:val="24"/>
                <w:szCs w:val="24"/>
                <w:lang w:val="hy-AM"/>
              </w:rPr>
            </w:pPr>
            <w:r>
              <w:rPr>
                <w:rFonts w:ascii="GHEA Grapalat" w:hAnsi="GHEA Grapalat" w:cs="Arial"/>
                <w:sz w:val="24"/>
                <w:szCs w:val="24"/>
                <w:lang w:val="hy-AM"/>
              </w:rPr>
              <w:t xml:space="preserve">    </w:t>
            </w:r>
            <w:r w:rsidRPr="008D7527">
              <w:rPr>
                <w:rFonts w:ascii="GHEA Grapalat" w:hAnsi="GHEA Grapalat" w:cs="Arial"/>
                <w:sz w:val="24"/>
                <w:szCs w:val="24"/>
                <w:lang w:val="hy-AM"/>
              </w:rPr>
              <w:t>Միգրացիոն ծառայություն, ՀՀ տարածքային կառավարման և ենթակառուցվածքների նախարարություն</w:t>
            </w:r>
          </w:p>
        </w:tc>
        <w:tc>
          <w:tcPr>
            <w:tcW w:w="7920" w:type="dxa"/>
          </w:tcPr>
          <w:p w14:paraId="202BD13E" w14:textId="77777777" w:rsidR="00644915" w:rsidRDefault="00644915" w:rsidP="00944B5E">
            <w:pPr>
              <w:ind w:left="-37" w:hanging="360"/>
              <w:rPr>
                <w:rFonts w:ascii="GHEA Grapalat" w:hAnsi="GHEA Grapalat" w:cs="Arial"/>
                <w:sz w:val="24"/>
                <w:szCs w:val="24"/>
                <w:lang w:val="hy-AM"/>
              </w:rPr>
            </w:pPr>
            <w:r>
              <w:rPr>
                <w:rFonts w:ascii="GHEA Grapalat" w:hAnsi="GHEA Grapalat" w:cs="Arial"/>
                <w:sz w:val="24"/>
                <w:szCs w:val="24"/>
                <w:lang w:val="hy-AM"/>
              </w:rPr>
              <w:t xml:space="preserve">    ԲԿԳ սկզբունքներին և պահանջներին չի համապատասխանում</w:t>
            </w:r>
          </w:p>
          <w:p w14:paraId="40EDCB1C" w14:textId="77777777" w:rsidR="00644915" w:rsidRDefault="00644915" w:rsidP="00944B5E">
            <w:pPr>
              <w:ind w:left="-37" w:hanging="360"/>
              <w:rPr>
                <w:rFonts w:ascii="GHEA Grapalat" w:hAnsi="GHEA Grapalat" w:cs="Arial"/>
                <w:sz w:val="24"/>
                <w:szCs w:val="24"/>
                <w:lang w:val="hy-AM"/>
              </w:rPr>
            </w:pPr>
          </w:p>
          <w:p w14:paraId="7D95D92B" w14:textId="77777777" w:rsidR="00644915" w:rsidRPr="004C4429" w:rsidRDefault="00644915" w:rsidP="004C4429">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Առաջարկը չի ներառվել ԲԿԳ ծրագրում։</w:t>
            </w:r>
          </w:p>
          <w:p w14:paraId="78B94B51" w14:textId="77777777" w:rsidR="00644915" w:rsidRPr="004C4429" w:rsidRDefault="00644915" w:rsidP="004C4429">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 xml:space="preserve">    </w:t>
            </w:r>
          </w:p>
          <w:p w14:paraId="072164F0" w14:textId="4C06EE38" w:rsidR="00644915" w:rsidRPr="008D7527" w:rsidRDefault="00644915" w:rsidP="00944B5E">
            <w:pPr>
              <w:ind w:left="-37" w:hanging="360"/>
              <w:rPr>
                <w:rFonts w:ascii="GHEA Grapalat" w:hAnsi="GHEA Grapalat" w:cs="Arial"/>
                <w:sz w:val="24"/>
                <w:szCs w:val="24"/>
                <w:lang w:val="hy-AM"/>
              </w:rPr>
            </w:pPr>
          </w:p>
        </w:tc>
      </w:tr>
      <w:tr w:rsidR="00644915" w:rsidRPr="00663BA2" w14:paraId="499F7AA7" w14:textId="77777777" w:rsidTr="00644915">
        <w:trPr>
          <w:trHeight w:val="665"/>
        </w:trPr>
        <w:tc>
          <w:tcPr>
            <w:tcW w:w="3983" w:type="dxa"/>
          </w:tcPr>
          <w:p w14:paraId="26AD8F26" w14:textId="77777777" w:rsidR="00644915" w:rsidRPr="008D7527" w:rsidRDefault="00644915" w:rsidP="00595660">
            <w:pPr>
              <w:pStyle w:val="ListParagraph"/>
              <w:numPr>
                <w:ilvl w:val="0"/>
                <w:numId w:val="1"/>
              </w:numPr>
              <w:ind w:left="270"/>
              <w:rPr>
                <w:rFonts w:ascii="GHEA Grapalat" w:hAnsi="GHEA Grapalat"/>
                <w:sz w:val="24"/>
                <w:szCs w:val="24"/>
                <w:lang w:val="hy-AM"/>
              </w:rPr>
            </w:pPr>
            <w:r w:rsidRPr="00B05B61">
              <w:rPr>
                <w:rFonts w:ascii="GHEA Grapalat" w:hAnsi="GHEA Grapalat"/>
                <w:sz w:val="24"/>
                <w:szCs w:val="24"/>
                <w:lang w:val="hy-AM"/>
              </w:rPr>
              <w:t>Բարձրագույն կրթության համակարգում արդյունավետ, թափանցիկ, կատարողականի (KPI) և վերջնարդյունքների վրա հիմնված կառավարման համակարգի ստեղծում. անցում կատարողականի (KPI) և ծրագրային արդյունքների ֆինանսավորման, բարձրագույն կրթության ֆինանսավորման նոր մեխանիզմների ներդրում</w:t>
            </w:r>
          </w:p>
        </w:tc>
        <w:tc>
          <w:tcPr>
            <w:tcW w:w="2790" w:type="dxa"/>
          </w:tcPr>
          <w:p w14:paraId="6B597726" w14:textId="77777777" w:rsidR="00644915" w:rsidRPr="00B05B61" w:rsidRDefault="00644915" w:rsidP="00944B5E">
            <w:pPr>
              <w:ind w:left="-94" w:hanging="360"/>
              <w:rPr>
                <w:rFonts w:ascii="GHEA Grapalat" w:hAnsi="GHEA Grapalat" w:cs="Arial"/>
                <w:sz w:val="24"/>
                <w:szCs w:val="24"/>
                <w:lang w:val="hy-AM"/>
              </w:rPr>
            </w:pPr>
            <w:r>
              <w:rPr>
                <w:rFonts w:ascii="GHEA Grapalat" w:hAnsi="GHEA Grapalat" w:cs="Arial"/>
                <w:sz w:val="24"/>
                <w:szCs w:val="24"/>
                <w:lang w:val="hy-AM"/>
              </w:rPr>
              <w:t xml:space="preserve">     </w:t>
            </w:r>
            <w:r w:rsidRPr="00B05B61">
              <w:rPr>
                <w:rFonts w:ascii="GHEA Grapalat" w:hAnsi="GHEA Grapalat" w:cs="Arial"/>
                <w:sz w:val="24"/>
                <w:szCs w:val="24"/>
                <w:lang w:val="hy-AM"/>
              </w:rPr>
              <w:t>ՀՀ</w:t>
            </w:r>
            <w:r>
              <w:rPr>
                <w:rFonts w:ascii="GHEA Grapalat" w:hAnsi="GHEA Grapalat" w:cs="Arial"/>
                <w:sz w:val="24"/>
                <w:szCs w:val="24"/>
                <w:lang w:val="hy-AM"/>
              </w:rPr>
              <w:t xml:space="preserve"> </w:t>
            </w:r>
            <w:r w:rsidRPr="00B05B61">
              <w:rPr>
                <w:rFonts w:ascii="GHEA Grapalat" w:hAnsi="GHEA Grapalat" w:cs="Arial"/>
                <w:sz w:val="24"/>
                <w:szCs w:val="24"/>
                <w:lang w:val="hy-AM"/>
              </w:rPr>
              <w:t>կրթության,</w:t>
            </w:r>
            <w:r>
              <w:rPr>
                <w:rFonts w:ascii="GHEA Grapalat" w:hAnsi="GHEA Grapalat" w:cs="Arial"/>
                <w:sz w:val="24"/>
                <w:szCs w:val="24"/>
                <w:lang w:val="hy-AM"/>
              </w:rPr>
              <w:t xml:space="preserve"> </w:t>
            </w:r>
            <w:r w:rsidRPr="00B05B61">
              <w:rPr>
                <w:rFonts w:ascii="GHEA Grapalat" w:hAnsi="GHEA Grapalat" w:cs="Arial"/>
                <w:sz w:val="24"/>
                <w:szCs w:val="24"/>
                <w:lang w:val="hy-AM"/>
              </w:rPr>
              <w:t>գիտության, մշակույթի և սպորտի նախարարություն</w:t>
            </w:r>
          </w:p>
        </w:tc>
        <w:tc>
          <w:tcPr>
            <w:tcW w:w="7920" w:type="dxa"/>
          </w:tcPr>
          <w:p w14:paraId="623CDE8B" w14:textId="4B2EA8B8" w:rsidR="00644915" w:rsidRDefault="00644915" w:rsidP="00944B5E">
            <w:pPr>
              <w:ind w:left="-37" w:hanging="360"/>
              <w:rPr>
                <w:rFonts w:ascii="GHEA Grapalat" w:hAnsi="GHEA Grapalat" w:cs="Arial"/>
                <w:sz w:val="24"/>
                <w:szCs w:val="24"/>
                <w:lang w:val="hy-AM"/>
              </w:rPr>
            </w:pPr>
            <w:r>
              <w:rPr>
                <w:rFonts w:ascii="GHEA Grapalat" w:hAnsi="GHEA Grapalat" w:cs="Arial"/>
                <w:sz w:val="24"/>
                <w:szCs w:val="24"/>
                <w:lang w:val="hy-AM"/>
              </w:rPr>
              <w:t xml:space="preserve">     Առաջարկը ունի հեռանկարային ներուժ բարելավելու ԲՈՒՀ-երի ֆինանսավորման համակարգը և որոշակի առումով դրանց թափանցիկությունը և ԲՈՒՀ-երի միջև մրցակցությունը: Այստեղ հնարավոր է նաև ներգրավել ուսանողներին/երիտասարդներին չափորոշիչները մշակելու գործընթացներում։ Մյուս տեսանկյունից հանձնառությունը կնպաստի հանրային ֆինանսների արդյունավետ ծախսմանը, սակայն ԲԿԳ պահանջներից ելնելով այն չափելի չէ երկամյա ծրագրում նեառվելու համար։</w:t>
            </w:r>
          </w:p>
          <w:p w14:paraId="580B7030" w14:textId="49DBB701" w:rsidR="00644915" w:rsidRDefault="00644915" w:rsidP="00944B5E">
            <w:pPr>
              <w:ind w:left="-37" w:hanging="360"/>
              <w:rPr>
                <w:rFonts w:ascii="GHEA Grapalat" w:hAnsi="GHEA Grapalat" w:cs="Arial"/>
                <w:sz w:val="24"/>
                <w:szCs w:val="24"/>
                <w:lang w:val="hy-AM"/>
              </w:rPr>
            </w:pPr>
          </w:p>
          <w:p w14:paraId="1BE96EDB" w14:textId="77777777" w:rsidR="00644915" w:rsidRPr="004C4429" w:rsidRDefault="00644915" w:rsidP="004C4429">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Առաջարկը չի ներառվել ԲԿԳ ծրագրում։</w:t>
            </w:r>
          </w:p>
          <w:p w14:paraId="654E806D" w14:textId="77777777" w:rsidR="00644915" w:rsidRPr="004C4429" w:rsidRDefault="00644915" w:rsidP="004C4429">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 xml:space="preserve">    </w:t>
            </w:r>
          </w:p>
          <w:p w14:paraId="0D088BD7" w14:textId="77777777" w:rsidR="00644915" w:rsidRDefault="00644915" w:rsidP="00944B5E">
            <w:pPr>
              <w:ind w:left="-37" w:hanging="360"/>
              <w:rPr>
                <w:rFonts w:ascii="GHEA Grapalat" w:hAnsi="GHEA Grapalat" w:cs="Arial"/>
                <w:sz w:val="24"/>
                <w:szCs w:val="24"/>
                <w:lang w:val="hy-AM"/>
              </w:rPr>
            </w:pPr>
          </w:p>
          <w:p w14:paraId="54327082" w14:textId="77777777" w:rsidR="00644915" w:rsidRDefault="00644915" w:rsidP="00944B5E">
            <w:pPr>
              <w:ind w:left="-37" w:hanging="360"/>
              <w:rPr>
                <w:rFonts w:ascii="GHEA Grapalat" w:hAnsi="GHEA Grapalat" w:cs="Arial"/>
                <w:sz w:val="24"/>
                <w:szCs w:val="24"/>
                <w:lang w:val="hy-AM"/>
              </w:rPr>
            </w:pPr>
          </w:p>
          <w:p w14:paraId="2E13084A" w14:textId="77777777" w:rsidR="00644915" w:rsidRDefault="00644915" w:rsidP="00944B5E">
            <w:pPr>
              <w:ind w:left="-37" w:hanging="360"/>
              <w:rPr>
                <w:rFonts w:ascii="GHEA Grapalat" w:hAnsi="GHEA Grapalat" w:cs="Arial"/>
                <w:sz w:val="24"/>
                <w:szCs w:val="24"/>
                <w:lang w:val="hy-AM"/>
              </w:rPr>
            </w:pPr>
          </w:p>
          <w:p w14:paraId="2B31C94A" w14:textId="77777777" w:rsidR="00644915" w:rsidRDefault="00644915" w:rsidP="00944B5E">
            <w:pPr>
              <w:ind w:left="-37" w:hanging="360"/>
              <w:rPr>
                <w:rFonts w:ascii="GHEA Grapalat" w:hAnsi="GHEA Grapalat" w:cs="Arial"/>
                <w:sz w:val="24"/>
                <w:szCs w:val="24"/>
                <w:lang w:val="hy-AM"/>
              </w:rPr>
            </w:pPr>
          </w:p>
        </w:tc>
      </w:tr>
      <w:tr w:rsidR="00644915" w:rsidRPr="00663BA2" w14:paraId="025AE14E" w14:textId="77777777" w:rsidTr="00644915">
        <w:trPr>
          <w:trHeight w:val="665"/>
        </w:trPr>
        <w:tc>
          <w:tcPr>
            <w:tcW w:w="3983" w:type="dxa"/>
          </w:tcPr>
          <w:p w14:paraId="0631391B" w14:textId="77777777" w:rsidR="00644915" w:rsidRPr="00B05B61" w:rsidRDefault="00644915" w:rsidP="00595660">
            <w:pPr>
              <w:pStyle w:val="ListParagraph"/>
              <w:numPr>
                <w:ilvl w:val="0"/>
                <w:numId w:val="1"/>
              </w:numPr>
              <w:ind w:left="270"/>
              <w:rPr>
                <w:rFonts w:ascii="GHEA Grapalat" w:hAnsi="GHEA Grapalat"/>
                <w:sz w:val="24"/>
                <w:szCs w:val="24"/>
                <w:lang w:val="hy-AM"/>
              </w:rPr>
            </w:pPr>
            <w:r w:rsidRPr="00B05B61">
              <w:rPr>
                <w:rFonts w:ascii="GHEA Grapalat" w:hAnsi="GHEA Grapalat"/>
                <w:sz w:val="24"/>
                <w:szCs w:val="24"/>
                <w:lang w:val="hy-AM"/>
              </w:rPr>
              <w:lastRenderedPageBreak/>
              <w:t>ՀՀ երիտասարդական քաղաքականության թափանցիկության ապահովում. համապարփակ տեղեկատվական բազայի ստեղծում</w:t>
            </w:r>
          </w:p>
        </w:tc>
        <w:tc>
          <w:tcPr>
            <w:tcW w:w="2790" w:type="dxa"/>
          </w:tcPr>
          <w:p w14:paraId="29686B85" w14:textId="77777777" w:rsidR="00644915" w:rsidRPr="00B05B61" w:rsidRDefault="00644915" w:rsidP="0033376C">
            <w:pPr>
              <w:ind w:left="-94" w:hanging="360"/>
              <w:rPr>
                <w:rFonts w:ascii="GHEA Grapalat" w:hAnsi="GHEA Grapalat" w:cs="Arial"/>
                <w:sz w:val="24"/>
                <w:szCs w:val="24"/>
                <w:lang w:val="hy-AM"/>
              </w:rPr>
            </w:pPr>
            <w:r>
              <w:rPr>
                <w:rFonts w:ascii="GHEA Grapalat" w:hAnsi="GHEA Grapalat" w:cs="Arial"/>
                <w:sz w:val="24"/>
                <w:szCs w:val="24"/>
                <w:lang w:val="hy-AM"/>
              </w:rPr>
              <w:t xml:space="preserve">    </w:t>
            </w:r>
            <w:r w:rsidRPr="00B05B61">
              <w:rPr>
                <w:rFonts w:ascii="GHEA Grapalat" w:hAnsi="GHEA Grapalat" w:cs="Arial"/>
                <w:sz w:val="24"/>
                <w:szCs w:val="24"/>
                <w:lang w:val="hy-AM"/>
              </w:rPr>
              <w:t>ՀՀ կրթության,</w:t>
            </w:r>
            <w:r>
              <w:rPr>
                <w:rFonts w:ascii="GHEA Grapalat" w:hAnsi="GHEA Grapalat" w:cs="Arial"/>
                <w:sz w:val="24"/>
                <w:szCs w:val="24"/>
                <w:lang w:val="hy-AM"/>
              </w:rPr>
              <w:t xml:space="preserve"> </w:t>
            </w:r>
            <w:r w:rsidRPr="00B05B61">
              <w:rPr>
                <w:rFonts w:ascii="GHEA Grapalat" w:hAnsi="GHEA Grapalat" w:cs="Arial"/>
                <w:sz w:val="24"/>
                <w:szCs w:val="24"/>
                <w:lang w:val="hy-AM"/>
              </w:rPr>
              <w:t>գիտության, մշակույթի և սպորտի նախարարություն</w:t>
            </w:r>
          </w:p>
        </w:tc>
        <w:tc>
          <w:tcPr>
            <w:tcW w:w="7920" w:type="dxa"/>
          </w:tcPr>
          <w:p w14:paraId="7340AE9B" w14:textId="77777777" w:rsidR="00644915" w:rsidRDefault="00644915" w:rsidP="004C4429">
            <w:pPr>
              <w:ind w:left="-37" w:hanging="360"/>
              <w:rPr>
                <w:rFonts w:ascii="GHEA Grapalat" w:hAnsi="GHEA Grapalat" w:cs="Arial"/>
                <w:sz w:val="24"/>
                <w:szCs w:val="24"/>
                <w:lang w:val="hy-AM"/>
              </w:rPr>
            </w:pPr>
            <w:r>
              <w:rPr>
                <w:rFonts w:ascii="GHEA Grapalat" w:hAnsi="GHEA Grapalat" w:cs="Arial"/>
                <w:sz w:val="24"/>
                <w:szCs w:val="24"/>
                <w:lang w:val="hy-AM"/>
              </w:rPr>
              <w:t xml:space="preserve">     Առաջարկը նախատեսում է </w:t>
            </w:r>
            <w:hyperlink r:id="rId8" w:history="1">
              <w:r w:rsidRPr="007E075C">
                <w:rPr>
                  <w:rStyle w:val="Hyperlink"/>
                  <w:rFonts w:ascii="GHEA Grapalat" w:hAnsi="GHEA Grapalat" w:cs="Arial"/>
                  <w:sz w:val="24"/>
                  <w:szCs w:val="24"/>
                  <w:lang w:val="hy-AM"/>
                </w:rPr>
                <w:t>www.erit.am</w:t>
              </w:r>
            </w:hyperlink>
            <w:r w:rsidRPr="008F16CD">
              <w:rPr>
                <w:rFonts w:ascii="GHEA Grapalat" w:hAnsi="GHEA Grapalat" w:cs="Arial"/>
                <w:sz w:val="24"/>
                <w:szCs w:val="24"/>
                <w:lang w:val="hy-AM"/>
              </w:rPr>
              <w:t xml:space="preserve"> </w:t>
            </w:r>
            <w:r w:rsidRPr="00E36EB0">
              <w:rPr>
                <w:rFonts w:ascii="GHEA Grapalat" w:hAnsi="GHEA Grapalat" w:cs="Arial"/>
                <w:sz w:val="24"/>
                <w:szCs w:val="24"/>
                <w:lang w:val="hy-AM"/>
              </w:rPr>
              <w:t>-</w:t>
            </w:r>
            <w:r>
              <w:rPr>
                <w:rFonts w:ascii="GHEA Grapalat" w:hAnsi="GHEA Grapalat" w:cs="Arial"/>
                <w:sz w:val="24"/>
                <w:szCs w:val="24"/>
                <w:lang w:val="hy-AM"/>
              </w:rPr>
              <w:t>ի արդիականացում, գործիքների զարգացում և այլ հնարավորություններ, սակայն ազդեցությունը չափելի չէ:</w:t>
            </w:r>
          </w:p>
          <w:p w14:paraId="6572425F" w14:textId="77777777" w:rsidR="00644915" w:rsidRDefault="00644915" w:rsidP="004C4429">
            <w:pPr>
              <w:ind w:left="-37" w:hanging="360"/>
              <w:rPr>
                <w:rFonts w:ascii="GHEA Grapalat" w:hAnsi="GHEA Grapalat" w:cs="Arial"/>
                <w:sz w:val="24"/>
                <w:szCs w:val="24"/>
                <w:lang w:val="hy-AM"/>
              </w:rPr>
            </w:pPr>
          </w:p>
          <w:p w14:paraId="62B63960" w14:textId="13775E88" w:rsidR="00644915" w:rsidRPr="004C4429" w:rsidRDefault="00644915" w:rsidP="004C4429">
            <w:pPr>
              <w:ind w:left="360" w:hanging="360"/>
              <w:rPr>
                <w:rFonts w:ascii="GHEA Grapalat" w:hAnsi="GHEA Grapalat" w:cs="Arial"/>
                <w:i/>
                <w:iCs/>
                <w:sz w:val="24"/>
                <w:szCs w:val="24"/>
                <w:lang w:val="hy-AM"/>
              </w:rPr>
            </w:pPr>
            <w:r w:rsidRPr="004C4429">
              <w:rPr>
                <w:rFonts w:ascii="GHEA Grapalat" w:hAnsi="GHEA Grapalat" w:cs="Arial"/>
                <w:i/>
                <w:iCs/>
                <w:sz w:val="24"/>
                <w:szCs w:val="24"/>
                <w:lang w:val="hy-AM"/>
              </w:rPr>
              <w:t>Առաջարկը չի ներառվել ԲԿԳ ծրագրում։</w:t>
            </w:r>
          </w:p>
          <w:p w14:paraId="03C3F29E" w14:textId="77777777" w:rsidR="00644915" w:rsidRPr="004C4429" w:rsidRDefault="00644915" w:rsidP="004C4429">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 xml:space="preserve">    </w:t>
            </w:r>
          </w:p>
          <w:p w14:paraId="25F19553" w14:textId="0FA1D0A2" w:rsidR="00644915" w:rsidRPr="00E36EB0" w:rsidRDefault="00644915" w:rsidP="008F16CD">
            <w:pPr>
              <w:ind w:left="-37" w:hanging="360"/>
              <w:rPr>
                <w:rFonts w:ascii="GHEA Grapalat" w:hAnsi="GHEA Grapalat" w:cs="Arial"/>
                <w:sz w:val="24"/>
                <w:szCs w:val="24"/>
                <w:lang w:val="hy-AM"/>
              </w:rPr>
            </w:pPr>
          </w:p>
        </w:tc>
      </w:tr>
      <w:tr w:rsidR="00644915" w:rsidRPr="00663BA2" w14:paraId="7B367492" w14:textId="77777777" w:rsidTr="00644915">
        <w:trPr>
          <w:trHeight w:val="665"/>
        </w:trPr>
        <w:tc>
          <w:tcPr>
            <w:tcW w:w="3983" w:type="dxa"/>
          </w:tcPr>
          <w:p w14:paraId="73822F1F" w14:textId="77777777" w:rsidR="00644915" w:rsidRPr="00B05B61" w:rsidRDefault="00644915" w:rsidP="00595660">
            <w:pPr>
              <w:pStyle w:val="ListParagraph"/>
              <w:numPr>
                <w:ilvl w:val="0"/>
                <w:numId w:val="1"/>
              </w:numPr>
              <w:ind w:left="270"/>
              <w:rPr>
                <w:rFonts w:ascii="GHEA Grapalat" w:hAnsi="GHEA Grapalat"/>
                <w:sz w:val="24"/>
                <w:szCs w:val="24"/>
                <w:lang w:val="hy-AM"/>
              </w:rPr>
            </w:pPr>
            <w:r w:rsidRPr="00B05B61">
              <w:rPr>
                <w:rFonts w:ascii="GHEA Grapalat" w:hAnsi="GHEA Grapalat"/>
                <w:sz w:val="24"/>
                <w:szCs w:val="24"/>
                <w:lang w:val="hy-AM"/>
              </w:rPr>
              <w:t>Կրթության,մշակույթի, սպորտի և երիտասարդության ոլորտների բյուջետային ծրագրերի ոչ ֆինանսական արդյունքային ցուցանիշների վերանայում/մշակում</w:t>
            </w:r>
          </w:p>
        </w:tc>
        <w:tc>
          <w:tcPr>
            <w:tcW w:w="2790" w:type="dxa"/>
          </w:tcPr>
          <w:p w14:paraId="6456A489" w14:textId="77777777" w:rsidR="00644915" w:rsidRPr="00B05B61" w:rsidRDefault="00644915" w:rsidP="0033376C">
            <w:pPr>
              <w:ind w:left="-37" w:hanging="360"/>
              <w:rPr>
                <w:rFonts w:ascii="GHEA Grapalat" w:hAnsi="GHEA Grapalat" w:cs="Arial"/>
                <w:sz w:val="24"/>
                <w:szCs w:val="24"/>
                <w:lang w:val="hy-AM"/>
              </w:rPr>
            </w:pPr>
            <w:r>
              <w:rPr>
                <w:rFonts w:ascii="GHEA Grapalat" w:hAnsi="GHEA Grapalat" w:cs="Arial"/>
                <w:sz w:val="24"/>
                <w:szCs w:val="24"/>
                <w:lang w:val="hy-AM"/>
              </w:rPr>
              <w:t xml:space="preserve">     </w:t>
            </w:r>
            <w:r w:rsidRPr="00B05B61">
              <w:rPr>
                <w:rFonts w:ascii="GHEA Grapalat" w:hAnsi="GHEA Grapalat" w:cs="Arial"/>
                <w:sz w:val="24"/>
                <w:szCs w:val="24"/>
                <w:lang w:val="hy-AM"/>
              </w:rPr>
              <w:t>ՀՀ կրթության,</w:t>
            </w:r>
            <w:r>
              <w:rPr>
                <w:rFonts w:ascii="GHEA Grapalat" w:hAnsi="GHEA Grapalat" w:cs="Arial"/>
                <w:sz w:val="24"/>
                <w:szCs w:val="24"/>
                <w:lang w:val="hy-AM"/>
              </w:rPr>
              <w:t xml:space="preserve"> </w:t>
            </w:r>
            <w:r w:rsidRPr="00B05B61">
              <w:rPr>
                <w:rFonts w:ascii="GHEA Grapalat" w:hAnsi="GHEA Grapalat" w:cs="Arial"/>
                <w:sz w:val="24"/>
                <w:szCs w:val="24"/>
                <w:lang w:val="hy-AM"/>
              </w:rPr>
              <w:t>գիտության, մշակույթի և սպորտի նախարարություն</w:t>
            </w:r>
          </w:p>
        </w:tc>
        <w:tc>
          <w:tcPr>
            <w:tcW w:w="7920" w:type="dxa"/>
          </w:tcPr>
          <w:p w14:paraId="3E1CFF63" w14:textId="77777777" w:rsidR="00644915" w:rsidRDefault="00644915" w:rsidP="0033376C">
            <w:pPr>
              <w:ind w:left="-37" w:hanging="360"/>
              <w:rPr>
                <w:rFonts w:ascii="GHEA Grapalat" w:hAnsi="GHEA Grapalat" w:cs="Arial"/>
                <w:sz w:val="24"/>
                <w:szCs w:val="24"/>
                <w:lang w:val="hy-AM"/>
              </w:rPr>
            </w:pPr>
            <w:r>
              <w:rPr>
                <w:rFonts w:ascii="GHEA Grapalat" w:hAnsi="GHEA Grapalat" w:cs="Arial"/>
                <w:sz w:val="24"/>
                <w:szCs w:val="24"/>
                <w:lang w:val="hy-AM"/>
              </w:rPr>
              <w:t xml:space="preserve">    </w:t>
            </w:r>
            <w:r w:rsidRPr="00E911B7">
              <w:rPr>
                <w:rFonts w:ascii="GHEA Grapalat" w:hAnsi="GHEA Grapalat" w:cs="Arial"/>
                <w:sz w:val="24"/>
                <w:szCs w:val="24"/>
                <w:lang w:val="hy-AM"/>
              </w:rPr>
              <w:t xml:space="preserve">  </w:t>
            </w:r>
            <w:r>
              <w:rPr>
                <w:rFonts w:ascii="GHEA Grapalat" w:hAnsi="GHEA Grapalat" w:cs="Arial"/>
                <w:sz w:val="24"/>
                <w:szCs w:val="24"/>
                <w:lang w:val="hy-AM"/>
              </w:rPr>
              <w:t>Երիտասարդների ոլորտի կարգավորման ռազմավարական փաստաթղթի բացակայությունը չի ապահովում հանձնառության կայունությունը։</w:t>
            </w:r>
          </w:p>
          <w:p w14:paraId="7C5E4FF9" w14:textId="77777777" w:rsidR="00644915" w:rsidRDefault="00644915" w:rsidP="0033376C">
            <w:pPr>
              <w:ind w:left="-37" w:hanging="360"/>
              <w:rPr>
                <w:rFonts w:ascii="GHEA Grapalat" w:hAnsi="GHEA Grapalat" w:cs="Arial"/>
                <w:sz w:val="24"/>
                <w:szCs w:val="24"/>
                <w:lang w:val="hy-AM"/>
              </w:rPr>
            </w:pPr>
          </w:p>
          <w:p w14:paraId="492EFCC4" w14:textId="77777777" w:rsidR="00644915" w:rsidRPr="004C4429" w:rsidRDefault="00644915" w:rsidP="004C4429">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Առաջարկը չի ներառվել ԲԿԳ ծրագրում։</w:t>
            </w:r>
          </w:p>
          <w:p w14:paraId="2AA3C80A" w14:textId="77777777" w:rsidR="00644915" w:rsidRPr="004C4429" w:rsidRDefault="00644915" w:rsidP="004C4429">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 xml:space="preserve">    </w:t>
            </w:r>
          </w:p>
          <w:p w14:paraId="6AF2F84E" w14:textId="797E465D" w:rsidR="00644915" w:rsidRDefault="00644915" w:rsidP="0033376C">
            <w:pPr>
              <w:ind w:left="-37" w:hanging="360"/>
              <w:rPr>
                <w:rFonts w:ascii="GHEA Grapalat" w:hAnsi="GHEA Grapalat" w:cs="Arial"/>
                <w:sz w:val="24"/>
                <w:szCs w:val="24"/>
                <w:lang w:val="hy-AM"/>
              </w:rPr>
            </w:pPr>
          </w:p>
        </w:tc>
      </w:tr>
      <w:tr w:rsidR="00644915" w:rsidRPr="00663BA2" w14:paraId="7789588A" w14:textId="77777777" w:rsidTr="00644915">
        <w:trPr>
          <w:trHeight w:val="665"/>
        </w:trPr>
        <w:tc>
          <w:tcPr>
            <w:tcW w:w="3983" w:type="dxa"/>
          </w:tcPr>
          <w:p w14:paraId="7322EEAF" w14:textId="77777777" w:rsidR="00644915" w:rsidRPr="00B05B61" w:rsidRDefault="00644915" w:rsidP="00595660">
            <w:pPr>
              <w:pStyle w:val="ListParagraph"/>
              <w:numPr>
                <w:ilvl w:val="0"/>
                <w:numId w:val="1"/>
              </w:numPr>
              <w:ind w:left="270"/>
              <w:rPr>
                <w:rFonts w:ascii="GHEA Grapalat" w:hAnsi="GHEA Grapalat"/>
                <w:sz w:val="24"/>
                <w:szCs w:val="24"/>
                <w:lang w:val="hy-AM"/>
              </w:rPr>
            </w:pPr>
            <w:r w:rsidRPr="00680694">
              <w:rPr>
                <w:rFonts w:ascii="GHEA Grapalat" w:hAnsi="GHEA Grapalat"/>
                <w:sz w:val="24"/>
                <w:szCs w:val="24"/>
                <w:lang w:val="hy-AM"/>
              </w:rPr>
              <w:t>Աշխատաշուկայում կողմնորոշվելու կարողությունների զարգացում</w:t>
            </w:r>
          </w:p>
        </w:tc>
        <w:tc>
          <w:tcPr>
            <w:tcW w:w="2790" w:type="dxa"/>
          </w:tcPr>
          <w:p w14:paraId="1E2BB446" w14:textId="77777777" w:rsidR="00644915" w:rsidRPr="00680694" w:rsidRDefault="00644915" w:rsidP="0033376C">
            <w:pPr>
              <w:ind w:left="77" w:hanging="360"/>
              <w:rPr>
                <w:rFonts w:ascii="GHEA Grapalat" w:hAnsi="GHEA Grapalat" w:cs="Arial"/>
                <w:sz w:val="24"/>
                <w:szCs w:val="24"/>
                <w:lang w:val="hy-AM"/>
              </w:rPr>
            </w:pPr>
            <w:r>
              <w:rPr>
                <w:rFonts w:ascii="GHEA Grapalat" w:hAnsi="GHEA Grapalat" w:cs="Arial"/>
                <w:sz w:val="24"/>
                <w:szCs w:val="24"/>
                <w:lang w:val="hy-AM"/>
              </w:rPr>
              <w:t xml:space="preserve">    </w:t>
            </w:r>
            <w:r w:rsidRPr="00680694">
              <w:rPr>
                <w:rFonts w:ascii="GHEA Grapalat" w:hAnsi="GHEA Grapalat" w:cs="Arial"/>
                <w:sz w:val="24"/>
                <w:szCs w:val="24"/>
                <w:lang w:val="hy-AM"/>
              </w:rPr>
              <w:t>ՀՀ աշխատանքի եւ սոցիալական հարցերի նախարարություն</w:t>
            </w:r>
          </w:p>
        </w:tc>
        <w:tc>
          <w:tcPr>
            <w:tcW w:w="7920" w:type="dxa"/>
          </w:tcPr>
          <w:p w14:paraId="2E18ED23" w14:textId="77777777" w:rsidR="00644915" w:rsidRDefault="00644915" w:rsidP="00E911B7">
            <w:pPr>
              <w:ind w:left="-76"/>
              <w:rPr>
                <w:rFonts w:ascii="GHEA Grapalat" w:hAnsi="GHEA Grapalat" w:cs="Arial"/>
                <w:sz w:val="24"/>
                <w:szCs w:val="24"/>
                <w:lang w:val="hy-AM"/>
              </w:rPr>
            </w:pPr>
            <w:r>
              <w:rPr>
                <w:rFonts w:ascii="GHEA Grapalat" w:hAnsi="GHEA Grapalat" w:cs="Arial"/>
                <w:sz w:val="24"/>
                <w:szCs w:val="24"/>
                <w:lang w:val="hy-AM"/>
              </w:rPr>
              <w:t>ԲԿԳ գործընթացների շրջանակներում այս առաջարկի արդյունքը չափելի չէ և քիչ հավակնոտ է:</w:t>
            </w:r>
          </w:p>
          <w:p w14:paraId="0D4E34EE" w14:textId="77777777" w:rsidR="00644915" w:rsidRPr="004C4429" w:rsidRDefault="00644915" w:rsidP="004C4429">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Առաջարկը չի ներառվել ԲԿԳ ծրագրում։</w:t>
            </w:r>
          </w:p>
          <w:p w14:paraId="0C514071" w14:textId="77777777" w:rsidR="00644915" w:rsidRPr="004C4429" w:rsidRDefault="00644915" w:rsidP="004C4429">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 xml:space="preserve">    </w:t>
            </w:r>
          </w:p>
          <w:p w14:paraId="0DAFAF49" w14:textId="683E037E" w:rsidR="00644915" w:rsidRDefault="00644915" w:rsidP="00E911B7">
            <w:pPr>
              <w:ind w:left="-76"/>
              <w:rPr>
                <w:rFonts w:ascii="GHEA Grapalat" w:hAnsi="GHEA Grapalat" w:cs="Arial"/>
                <w:sz w:val="24"/>
                <w:szCs w:val="24"/>
                <w:lang w:val="hy-AM"/>
              </w:rPr>
            </w:pPr>
          </w:p>
        </w:tc>
      </w:tr>
      <w:tr w:rsidR="00644915" w:rsidRPr="00663BA2" w14:paraId="681F2B42" w14:textId="77777777" w:rsidTr="00644915">
        <w:trPr>
          <w:trHeight w:val="665"/>
        </w:trPr>
        <w:tc>
          <w:tcPr>
            <w:tcW w:w="3983" w:type="dxa"/>
          </w:tcPr>
          <w:p w14:paraId="6B16AB81" w14:textId="77777777" w:rsidR="00644915" w:rsidRPr="00680694" w:rsidRDefault="00644915" w:rsidP="00595660">
            <w:pPr>
              <w:pStyle w:val="ListParagraph"/>
              <w:numPr>
                <w:ilvl w:val="0"/>
                <w:numId w:val="1"/>
              </w:numPr>
              <w:ind w:left="270"/>
              <w:rPr>
                <w:rFonts w:ascii="GHEA Grapalat" w:hAnsi="GHEA Grapalat"/>
                <w:sz w:val="24"/>
                <w:szCs w:val="24"/>
                <w:lang w:val="hy-AM"/>
              </w:rPr>
            </w:pPr>
            <w:r>
              <w:rPr>
                <w:rFonts w:ascii="GHEA Grapalat" w:hAnsi="GHEA Grapalat"/>
                <w:sz w:val="24"/>
                <w:szCs w:val="24"/>
                <w:lang w:val="hy-AM"/>
              </w:rPr>
              <w:t>Հանրայ</w:t>
            </w:r>
            <w:r w:rsidRPr="00680694">
              <w:rPr>
                <w:rFonts w:ascii="GHEA Grapalat" w:hAnsi="GHEA Grapalat"/>
                <w:sz w:val="24"/>
                <w:szCs w:val="24"/>
                <w:lang w:val="hy-AM"/>
              </w:rPr>
              <w:t>ին և հասարակական ռեսուրսների հաշվառման միասնական հարաթակ</w:t>
            </w:r>
          </w:p>
        </w:tc>
        <w:tc>
          <w:tcPr>
            <w:tcW w:w="2790" w:type="dxa"/>
          </w:tcPr>
          <w:p w14:paraId="5FBE59FD" w14:textId="77777777" w:rsidR="00644915" w:rsidRPr="00680694" w:rsidRDefault="00644915" w:rsidP="0033376C">
            <w:pPr>
              <w:ind w:left="77" w:hanging="360"/>
              <w:rPr>
                <w:rFonts w:ascii="GHEA Grapalat" w:hAnsi="GHEA Grapalat" w:cs="Arial"/>
                <w:sz w:val="24"/>
                <w:szCs w:val="24"/>
                <w:lang w:val="hy-AM"/>
              </w:rPr>
            </w:pPr>
            <w:r>
              <w:rPr>
                <w:rFonts w:ascii="GHEA Grapalat" w:hAnsi="GHEA Grapalat" w:cs="Arial"/>
                <w:sz w:val="24"/>
                <w:szCs w:val="24"/>
                <w:lang w:val="hy-AM"/>
              </w:rPr>
              <w:t xml:space="preserve">    </w:t>
            </w:r>
            <w:r w:rsidRPr="00680694">
              <w:rPr>
                <w:rFonts w:ascii="GHEA Grapalat" w:hAnsi="GHEA Grapalat" w:cs="Arial"/>
                <w:sz w:val="24"/>
                <w:szCs w:val="24"/>
                <w:lang w:val="hy-AM"/>
              </w:rPr>
              <w:t>ՀՀ Աշխատանքի եւ սոցիալական հարցերի նախարարություն</w:t>
            </w:r>
          </w:p>
        </w:tc>
        <w:tc>
          <w:tcPr>
            <w:tcW w:w="7920" w:type="dxa"/>
          </w:tcPr>
          <w:p w14:paraId="43DF3C80" w14:textId="77777777" w:rsidR="00644915" w:rsidRDefault="00644915" w:rsidP="00E911B7">
            <w:pPr>
              <w:rPr>
                <w:rFonts w:ascii="GHEA Grapalat" w:hAnsi="GHEA Grapalat" w:cs="Arial"/>
                <w:sz w:val="24"/>
                <w:szCs w:val="24"/>
                <w:lang w:val="hy-AM"/>
              </w:rPr>
            </w:pPr>
            <w:r>
              <w:rPr>
                <w:rFonts w:ascii="GHEA Grapalat" w:hAnsi="GHEA Grapalat" w:cs="Arial"/>
                <w:sz w:val="24"/>
                <w:szCs w:val="24"/>
                <w:lang w:val="hy-AM"/>
              </w:rPr>
              <w:t>Նման հարթակ գործում և համակարգվում է ԱԻ նախարարության կողմից: Այստեղ կարելի է դիտարկել գործող հարթակի հզորացման և սիներգիաների հնարավորությունը: ԲԿԳ տեսանկյունից առաջարկը չի համապատասխանում պահանջներին:</w:t>
            </w:r>
          </w:p>
          <w:p w14:paraId="11A1E042" w14:textId="77777777" w:rsidR="00644915" w:rsidRDefault="00644915" w:rsidP="00E911B7">
            <w:pPr>
              <w:rPr>
                <w:rFonts w:ascii="GHEA Grapalat" w:hAnsi="GHEA Grapalat" w:cs="Arial"/>
                <w:sz w:val="24"/>
                <w:szCs w:val="24"/>
                <w:lang w:val="hy-AM"/>
              </w:rPr>
            </w:pPr>
          </w:p>
          <w:p w14:paraId="0A250611" w14:textId="77777777" w:rsidR="00644915" w:rsidRPr="004C4429" w:rsidRDefault="00644915" w:rsidP="004C4429">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Առաջարկը չի ներառվել ԲԿԳ ծրագրում։</w:t>
            </w:r>
          </w:p>
          <w:p w14:paraId="49667598" w14:textId="77777777" w:rsidR="00644915" w:rsidRPr="004C4429" w:rsidRDefault="00644915" w:rsidP="004C4429">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 xml:space="preserve">    </w:t>
            </w:r>
          </w:p>
          <w:p w14:paraId="248F2EEE" w14:textId="6620C13B" w:rsidR="00644915" w:rsidRDefault="00644915" w:rsidP="00E911B7">
            <w:pPr>
              <w:rPr>
                <w:rFonts w:ascii="GHEA Grapalat" w:hAnsi="GHEA Grapalat" w:cs="Arial"/>
                <w:sz w:val="24"/>
                <w:szCs w:val="24"/>
                <w:lang w:val="hy-AM"/>
              </w:rPr>
            </w:pPr>
          </w:p>
        </w:tc>
      </w:tr>
      <w:tr w:rsidR="00644915" w:rsidRPr="00663BA2" w14:paraId="6C706664" w14:textId="77777777" w:rsidTr="00644915">
        <w:trPr>
          <w:trHeight w:val="665"/>
        </w:trPr>
        <w:tc>
          <w:tcPr>
            <w:tcW w:w="3983" w:type="dxa"/>
          </w:tcPr>
          <w:p w14:paraId="0ECB735F" w14:textId="77777777" w:rsidR="00644915" w:rsidRDefault="00644915" w:rsidP="00595660">
            <w:pPr>
              <w:pStyle w:val="ListParagraph"/>
              <w:numPr>
                <w:ilvl w:val="0"/>
                <w:numId w:val="1"/>
              </w:numPr>
              <w:ind w:left="270"/>
              <w:rPr>
                <w:rFonts w:ascii="GHEA Grapalat" w:hAnsi="GHEA Grapalat"/>
                <w:sz w:val="24"/>
                <w:szCs w:val="24"/>
                <w:lang w:val="hy-AM"/>
              </w:rPr>
            </w:pPr>
            <w:r w:rsidRPr="00680694">
              <w:rPr>
                <w:rFonts w:ascii="GHEA Grapalat" w:hAnsi="GHEA Grapalat"/>
                <w:sz w:val="24"/>
                <w:szCs w:val="24"/>
                <w:lang w:val="hy-AM"/>
              </w:rPr>
              <w:t>Սոցիալական աշխատողների ռեգիստրի ձևավորում ըստ համայնքների</w:t>
            </w:r>
          </w:p>
        </w:tc>
        <w:tc>
          <w:tcPr>
            <w:tcW w:w="2790" w:type="dxa"/>
          </w:tcPr>
          <w:p w14:paraId="2E15C8AC" w14:textId="77777777" w:rsidR="00644915" w:rsidRPr="00680694" w:rsidRDefault="00644915" w:rsidP="0033376C">
            <w:pPr>
              <w:ind w:left="77" w:hanging="360"/>
              <w:rPr>
                <w:rFonts w:ascii="GHEA Grapalat" w:hAnsi="GHEA Grapalat" w:cs="Arial"/>
                <w:sz w:val="24"/>
                <w:szCs w:val="24"/>
                <w:lang w:val="hy-AM"/>
              </w:rPr>
            </w:pPr>
            <w:r>
              <w:rPr>
                <w:rFonts w:ascii="GHEA Grapalat" w:hAnsi="GHEA Grapalat" w:cs="Arial"/>
                <w:sz w:val="24"/>
                <w:szCs w:val="24"/>
                <w:lang w:val="hy-AM"/>
              </w:rPr>
              <w:t xml:space="preserve">    </w:t>
            </w:r>
            <w:r w:rsidRPr="00680694">
              <w:rPr>
                <w:rFonts w:ascii="GHEA Grapalat" w:hAnsi="GHEA Grapalat" w:cs="Arial"/>
                <w:sz w:val="24"/>
                <w:szCs w:val="24"/>
                <w:lang w:val="hy-AM"/>
              </w:rPr>
              <w:t xml:space="preserve">ՀՀ Աշխատանքի </w:t>
            </w:r>
            <w:r>
              <w:rPr>
                <w:rFonts w:ascii="GHEA Grapalat" w:hAnsi="GHEA Grapalat" w:cs="Arial"/>
                <w:sz w:val="24"/>
                <w:szCs w:val="24"/>
                <w:lang w:val="hy-AM"/>
              </w:rPr>
              <w:t>և</w:t>
            </w:r>
            <w:r w:rsidRPr="00680694">
              <w:rPr>
                <w:rFonts w:ascii="GHEA Grapalat" w:hAnsi="GHEA Grapalat" w:cs="Arial"/>
                <w:sz w:val="24"/>
                <w:szCs w:val="24"/>
                <w:lang w:val="hy-AM"/>
              </w:rPr>
              <w:t xml:space="preserve"> սոցիալական հարցերի նախարարություն</w:t>
            </w:r>
          </w:p>
        </w:tc>
        <w:tc>
          <w:tcPr>
            <w:tcW w:w="7920" w:type="dxa"/>
          </w:tcPr>
          <w:p w14:paraId="51F5C868" w14:textId="77777777" w:rsidR="00644915" w:rsidRDefault="00644915" w:rsidP="00E911B7">
            <w:pPr>
              <w:ind w:hanging="360"/>
              <w:rPr>
                <w:rFonts w:ascii="GHEA Grapalat" w:hAnsi="GHEA Grapalat" w:cs="Arial"/>
                <w:sz w:val="24"/>
                <w:szCs w:val="24"/>
                <w:lang w:val="hy-AM"/>
              </w:rPr>
            </w:pPr>
            <w:r w:rsidRPr="00E911B7">
              <w:rPr>
                <w:rFonts w:ascii="GHEA Grapalat" w:hAnsi="GHEA Grapalat" w:cs="Arial"/>
                <w:sz w:val="24"/>
                <w:szCs w:val="24"/>
                <w:lang w:val="hy-AM"/>
              </w:rPr>
              <w:t xml:space="preserve"> </w:t>
            </w:r>
            <w:r>
              <w:rPr>
                <w:rFonts w:ascii="GHEA Grapalat" w:hAnsi="GHEA Grapalat" w:cs="Arial"/>
                <w:sz w:val="24"/>
                <w:szCs w:val="24"/>
                <w:lang w:val="hy-AM"/>
              </w:rPr>
              <w:t xml:space="preserve">     </w:t>
            </w:r>
            <w:r w:rsidRPr="00E911B7">
              <w:rPr>
                <w:rFonts w:ascii="GHEA Grapalat" w:hAnsi="GHEA Grapalat" w:cs="Arial"/>
                <w:sz w:val="24"/>
                <w:szCs w:val="24"/>
                <w:lang w:val="hy-AM"/>
              </w:rPr>
              <w:t>Տեղեկատվական համակարգ ստեղծելու առումով գաղա</w:t>
            </w:r>
            <w:r>
              <w:rPr>
                <w:rFonts w:ascii="GHEA Grapalat" w:hAnsi="GHEA Grapalat" w:cs="Arial"/>
                <w:sz w:val="24"/>
                <w:szCs w:val="24"/>
                <w:lang w:val="hy-AM"/>
              </w:rPr>
              <w:t xml:space="preserve">փարը լավն է, սակայն այն ԲԿԳ տեսանկյունից բարեփոխում չի ենթադրում։ </w:t>
            </w:r>
          </w:p>
          <w:p w14:paraId="320E1206" w14:textId="77777777" w:rsidR="00644915" w:rsidRDefault="00644915" w:rsidP="00E911B7">
            <w:pPr>
              <w:ind w:hanging="360"/>
              <w:rPr>
                <w:rFonts w:ascii="GHEA Grapalat" w:hAnsi="GHEA Grapalat" w:cs="Arial"/>
                <w:sz w:val="24"/>
                <w:szCs w:val="24"/>
                <w:lang w:val="hy-AM"/>
              </w:rPr>
            </w:pPr>
          </w:p>
          <w:p w14:paraId="60D63A95" w14:textId="77777777" w:rsidR="00644915" w:rsidRPr="004C4429" w:rsidRDefault="00644915" w:rsidP="004C4429">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Առաջարկը չի ներառվել ԲԿԳ ծրագրում։</w:t>
            </w:r>
          </w:p>
          <w:p w14:paraId="15924E22" w14:textId="77777777" w:rsidR="00644915" w:rsidRPr="004C4429" w:rsidRDefault="00644915" w:rsidP="004C4429">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 xml:space="preserve">    </w:t>
            </w:r>
          </w:p>
          <w:p w14:paraId="14C03B10" w14:textId="5D160D6E" w:rsidR="00644915" w:rsidRPr="00E911B7" w:rsidRDefault="00644915" w:rsidP="00E911B7">
            <w:pPr>
              <w:ind w:hanging="360"/>
              <w:rPr>
                <w:rFonts w:ascii="GHEA Grapalat" w:hAnsi="GHEA Grapalat" w:cs="Arial"/>
                <w:sz w:val="24"/>
                <w:szCs w:val="24"/>
                <w:lang w:val="hy-AM"/>
              </w:rPr>
            </w:pPr>
          </w:p>
        </w:tc>
      </w:tr>
      <w:tr w:rsidR="00644915" w:rsidRPr="00663BA2" w14:paraId="29E60594" w14:textId="77777777" w:rsidTr="00644915">
        <w:trPr>
          <w:trHeight w:val="665"/>
        </w:trPr>
        <w:tc>
          <w:tcPr>
            <w:tcW w:w="3983" w:type="dxa"/>
          </w:tcPr>
          <w:p w14:paraId="2F150955" w14:textId="77777777" w:rsidR="00644915" w:rsidRPr="00680694" w:rsidRDefault="00644915" w:rsidP="00595660">
            <w:pPr>
              <w:pStyle w:val="ListParagraph"/>
              <w:numPr>
                <w:ilvl w:val="0"/>
                <w:numId w:val="1"/>
              </w:numPr>
              <w:ind w:left="270"/>
              <w:rPr>
                <w:rFonts w:ascii="GHEA Grapalat" w:hAnsi="GHEA Grapalat"/>
                <w:sz w:val="24"/>
                <w:szCs w:val="24"/>
                <w:lang w:val="hy-AM"/>
              </w:rPr>
            </w:pPr>
            <w:r>
              <w:rPr>
                <w:rFonts w:ascii="GHEA Grapalat" w:hAnsi="GHEA Grapalat"/>
                <w:sz w:val="24"/>
                <w:szCs w:val="24"/>
                <w:lang w:val="hy-AM"/>
              </w:rPr>
              <w:lastRenderedPageBreak/>
              <w:t>Ռազմավարական հաղորդակցման ներդրումը պետական կառավարման և հանրային կապերի ինստիտում</w:t>
            </w:r>
          </w:p>
        </w:tc>
        <w:tc>
          <w:tcPr>
            <w:tcW w:w="2790" w:type="dxa"/>
          </w:tcPr>
          <w:p w14:paraId="5513D739" w14:textId="3C9E93EA" w:rsidR="00644915" w:rsidRPr="00680694" w:rsidRDefault="00644915" w:rsidP="00595660">
            <w:pPr>
              <w:ind w:left="270" w:hanging="360"/>
              <w:rPr>
                <w:rFonts w:ascii="GHEA Grapalat" w:hAnsi="GHEA Grapalat" w:cs="Arial"/>
                <w:sz w:val="24"/>
                <w:szCs w:val="24"/>
                <w:lang w:val="hy-AM"/>
              </w:rPr>
            </w:pPr>
            <w:r>
              <w:rPr>
                <w:rFonts w:ascii="GHEA Grapalat" w:hAnsi="GHEA Grapalat" w:cs="Arial"/>
                <w:sz w:val="24"/>
                <w:szCs w:val="24"/>
                <w:lang w:val="hy-AM"/>
              </w:rPr>
              <w:t>«Հանրային լրագրության ակումբ» ՀԿ</w:t>
            </w:r>
          </w:p>
        </w:tc>
        <w:tc>
          <w:tcPr>
            <w:tcW w:w="7920" w:type="dxa"/>
          </w:tcPr>
          <w:p w14:paraId="59FB4223" w14:textId="77777777" w:rsidR="00644915" w:rsidRDefault="00644915" w:rsidP="00E911B7">
            <w:pPr>
              <w:ind w:left="-76" w:hanging="360"/>
              <w:rPr>
                <w:rFonts w:ascii="GHEA Grapalat" w:hAnsi="GHEA Grapalat" w:cs="Arial"/>
                <w:sz w:val="24"/>
                <w:szCs w:val="24"/>
                <w:lang w:val="hy-AM"/>
              </w:rPr>
            </w:pPr>
            <w:r>
              <w:rPr>
                <w:rFonts w:ascii="GHEA Grapalat" w:hAnsi="GHEA Grapalat" w:cs="Arial"/>
                <w:sz w:val="24"/>
                <w:szCs w:val="24"/>
                <w:lang w:val="hy-AM"/>
              </w:rPr>
              <w:t xml:space="preserve">      Ճշգրիտ հաղորդակցման կազմակերպումը, մշակումը և ինստիտուցիոնալ գործընթացների մեկնարկումը համարվում են ՀՀ կառավարության առաջնահերթություններից: </w:t>
            </w:r>
          </w:p>
          <w:p w14:paraId="0814176C" w14:textId="77777777" w:rsidR="00644915" w:rsidRDefault="00644915" w:rsidP="00E911B7">
            <w:pPr>
              <w:ind w:left="-76" w:hanging="360"/>
              <w:rPr>
                <w:rFonts w:ascii="GHEA Grapalat" w:hAnsi="GHEA Grapalat" w:cs="Arial"/>
                <w:sz w:val="24"/>
                <w:szCs w:val="24"/>
                <w:lang w:val="hy-AM"/>
              </w:rPr>
            </w:pPr>
          </w:p>
          <w:p w14:paraId="117DBD1D" w14:textId="77777777" w:rsidR="00644915" w:rsidRDefault="00644915" w:rsidP="00E911B7">
            <w:pPr>
              <w:ind w:left="-76" w:hanging="360"/>
              <w:rPr>
                <w:rFonts w:ascii="GHEA Grapalat" w:hAnsi="GHEA Grapalat" w:cs="Arial"/>
                <w:sz w:val="24"/>
                <w:szCs w:val="24"/>
                <w:lang w:val="hy-AM"/>
              </w:rPr>
            </w:pPr>
          </w:p>
          <w:p w14:paraId="48212571" w14:textId="0E3D03C1" w:rsidR="00644915" w:rsidRPr="004C4429" w:rsidRDefault="00644915" w:rsidP="004C4429">
            <w:pPr>
              <w:ind w:left="-76"/>
              <w:jc w:val="both"/>
              <w:rPr>
                <w:rFonts w:ascii="GHEA Grapalat" w:hAnsi="GHEA Grapalat" w:cs="Arial"/>
                <w:sz w:val="24"/>
                <w:szCs w:val="24"/>
                <w:lang w:val="hy-AM"/>
              </w:rPr>
            </w:pPr>
            <w:r>
              <w:rPr>
                <w:rFonts w:ascii="GHEA Grapalat" w:hAnsi="GHEA Grapalat" w:cs="Arial"/>
                <w:sz w:val="24"/>
                <w:szCs w:val="24"/>
                <w:lang w:val="hy-AM"/>
              </w:rPr>
              <w:t xml:space="preserve"> </w:t>
            </w:r>
            <w:r w:rsidRPr="004C4429">
              <w:rPr>
                <w:rFonts w:ascii="GHEA Grapalat" w:hAnsi="GHEA Grapalat" w:cs="Arial"/>
                <w:sz w:val="24"/>
                <w:szCs w:val="24"/>
                <w:lang w:val="hy-AM"/>
              </w:rPr>
              <w:t>Ի գիտություն.</w:t>
            </w:r>
          </w:p>
          <w:p w14:paraId="55C5AC79" w14:textId="28CC2653" w:rsidR="00644915" w:rsidRPr="004C4429" w:rsidRDefault="00644915" w:rsidP="004C4429">
            <w:pPr>
              <w:ind w:left="-76"/>
              <w:jc w:val="both"/>
              <w:rPr>
                <w:rFonts w:ascii="GHEA Grapalat" w:hAnsi="GHEA Grapalat" w:cs="Arial"/>
                <w:sz w:val="24"/>
                <w:szCs w:val="24"/>
                <w:lang w:val="hy-AM"/>
              </w:rPr>
            </w:pPr>
            <w:r w:rsidRPr="004C4429">
              <w:rPr>
                <w:rFonts w:ascii="GHEA Grapalat" w:hAnsi="GHEA Grapalat" w:cs="Arial"/>
                <w:sz w:val="24"/>
                <w:szCs w:val="24"/>
                <w:lang w:val="hy-AM"/>
              </w:rPr>
              <w:t>2020 թվականին ՏՀԶԿ-ն ԲԿԳ-Հայաստան քարտուղարության միջոցով ներկայացրեց հարցում, որի նպատակն էր ուսումնասիրելու հաղորդակցման կարգավորումները և փոխկապակցվածությունը պետական կառավարման համակարգում։ Հարցարանը լրացրել է ԲԿԳ-Հայաստան քարտուղարությունը` Վարչապետի աշխատակազմի Տեղեկատվության և հանրային կապերի վարչության հետ համատեղ։ Արդյունքում պարզվեց, որ բացակայում են ոլորտը կարգավորող մի շարք փաստաթղթեր և փոխգործակցության համակարգեր։ Այս բացերը ակնհայտ եղան համավարակի և պատերազմի ժամանակ։</w:t>
            </w:r>
          </w:p>
          <w:p w14:paraId="3AE70BEE" w14:textId="4CC171C4" w:rsidR="00644915" w:rsidRDefault="00644915" w:rsidP="00E911B7">
            <w:pPr>
              <w:ind w:left="-76"/>
              <w:rPr>
                <w:rFonts w:ascii="GHEA Grapalat" w:hAnsi="GHEA Grapalat" w:cs="Arial"/>
                <w:i/>
                <w:iCs/>
                <w:sz w:val="24"/>
                <w:szCs w:val="24"/>
                <w:lang w:val="hy-AM"/>
              </w:rPr>
            </w:pPr>
          </w:p>
          <w:p w14:paraId="22CAB2EB" w14:textId="2E62434F" w:rsidR="00644915" w:rsidRPr="004C4429" w:rsidRDefault="00644915" w:rsidP="004C4429">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 xml:space="preserve">Առաջարկը ներառվել </w:t>
            </w:r>
            <w:r>
              <w:rPr>
                <w:rFonts w:ascii="GHEA Grapalat" w:hAnsi="GHEA Grapalat" w:cs="Arial"/>
                <w:i/>
                <w:iCs/>
                <w:sz w:val="24"/>
                <w:szCs w:val="24"/>
                <w:lang w:val="hy-AM"/>
              </w:rPr>
              <w:t xml:space="preserve">է </w:t>
            </w:r>
            <w:r w:rsidRPr="004C4429">
              <w:rPr>
                <w:rFonts w:ascii="GHEA Grapalat" w:hAnsi="GHEA Grapalat" w:cs="Arial"/>
                <w:i/>
                <w:iCs/>
                <w:sz w:val="24"/>
                <w:szCs w:val="24"/>
                <w:lang w:val="hy-AM"/>
              </w:rPr>
              <w:t>ԲԿԳ ծրագրում։</w:t>
            </w:r>
          </w:p>
          <w:p w14:paraId="553EA4A8" w14:textId="77777777" w:rsidR="00644915" w:rsidRPr="004C4429" w:rsidRDefault="00644915" w:rsidP="004C4429">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 xml:space="preserve">    </w:t>
            </w:r>
          </w:p>
          <w:p w14:paraId="343650E8" w14:textId="77777777" w:rsidR="00644915" w:rsidRPr="00FD3A67" w:rsidRDefault="00644915" w:rsidP="00E911B7">
            <w:pPr>
              <w:ind w:left="-76"/>
              <w:rPr>
                <w:rFonts w:ascii="GHEA Grapalat" w:hAnsi="GHEA Grapalat" w:cs="Arial"/>
                <w:i/>
                <w:iCs/>
                <w:sz w:val="24"/>
                <w:szCs w:val="24"/>
                <w:lang w:val="hy-AM"/>
              </w:rPr>
            </w:pPr>
          </w:p>
          <w:p w14:paraId="18C23214" w14:textId="77777777" w:rsidR="00644915" w:rsidRDefault="00644915" w:rsidP="00E911B7">
            <w:pPr>
              <w:ind w:left="-76" w:hanging="360"/>
              <w:rPr>
                <w:rFonts w:ascii="GHEA Grapalat" w:hAnsi="GHEA Grapalat" w:cs="Arial"/>
                <w:sz w:val="24"/>
                <w:szCs w:val="24"/>
                <w:lang w:val="hy-AM"/>
              </w:rPr>
            </w:pPr>
          </w:p>
          <w:p w14:paraId="75347B46" w14:textId="3AA64C19" w:rsidR="00644915" w:rsidRDefault="00644915" w:rsidP="00E911B7">
            <w:pPr>
              <w:ind w:left="-76" w:hanging="360"/>
              <w:rPr>
                <w:rFonts w:ascii="GHEA Grapalat" w:hAnsi="GHEA Grapalat" w:cs="Arial"/>
                <w:sz w:val="24"/>
                <w:szCs w:val="24"/>
                <w:lang w:val="hy-AM"/>
              </w:rPr>
            </w:pPr>
          </w:p>
        </w:tc>
      </w:tr>
      <w:tr w:rsidR="00644915" w:rsidRPr="00663BA2" w14:paraId="420895D9" w14:textId="77777777" w:rsidTr="00644915">
        <w:trPr>
          <w:trHeight w:val="665"/>
        </w:trPr>
        <w:tc>
          <w:tcPr>
            <w:tcW w:w="3983" w:type="dxa"/>
          </w:tcPr>
          <w:p w14:paraId="7870C1D3" w14:textId="77777777" w:rsidR="00644915" w:rsidRDefault="00644915" w:rsidP="00595660">
            <w:pPr>
              <w:pStyle w:val="ListParagraph"/>
              <w:numPr>
                <w:ilvl w:val="0"/>
                <w:numId w:val="1"/>
              </w:numPr>
              <w:ind w:left="270"/>
              <w:rPr>
                <w:rFonts w:ascii="GHEA Grapalat" w:hAnsi="GHEA Grapalat"/>
                <w:sz w:val="24"/>
                <w:szCs w:val="24"/>
                <w:lang w:val="hy-AM"/>
              </w:rPr>
            </w:pPr>
            <w:r w:rsidRPr="00267CC3">
              <w:rPr>
                <w:rFonts w:ascii="GHEA Grapalat" w:hAnsi="GHEA Grapalat"/>
                <w:sz w:val="24"/>
                <w:szCs w:val="24"/>
                <w:lang w:val="hy-AM"/>
              </w:rPr>
              <w:t>Ոչ ֆորմալ կրթության կազմակերպությունների ընդհանուր համացանցային էլեկտրոնային հարթակի ստեղծում</w:t>
            </w:r>
          </w:p>
        </w:tc>
        <w:tc>
          <w:tcPr>
            <w:tcW w:w="2790" w:type="dxa"/>
          </w:tcPr>
          <w:p w14:paraId="18C8AB4C" w14:textId="77777777" w:rsidR="00644915" w:rsidRPr="00680694" w:rsidRDefault="00644915" w:rsidP="00595660">
            <w:pPr>
              <w:ind w:left="270" w:hanging="360"/>
              <w:rPr>
                <w:rFonts w:ascii="GHEA Grapalat" w:hAnsi="GHEA Grapalat" w:cs="Arial"/>
                <w:sz w:val="24"/>
                <w:szCs w:val="24"/>
                <w:lang w:val="hy-AM"/>
              </w:rPr>
            </w:pPr>
            <w:r>
              <w:rPr>
                <w:rFonts w:ascii="GHEA Grapalat" w:hAnsi="GHEA Grapalat" w:cs="Arial"/>
                <w:sz w:val="24"/>
                <w:szCs w:val="24"/>
                <w:lang w:val="hy-AM"/>
              </w:rPr>
              <w:t>«</w:t>
            </w:r>
            <w:r w:rsidRPr="00267CC3">
              <w:rPr>
                <w:rFonts w:ascii="GHEA Grapalat" w:hAnsi="GHEA Grapalat" w:cs="Arial"/>
                <w:sz w:val="24"/>
                <w:szCs w:val="24"/>
                <w:lang w:val="hy-AM"/>
              </w:rPr>
              <w:t>Երևանի մանկապատանեկան ստեղծագործության քաղաքային կենտրոն</w:t>
            </w:r>
            <w:r>
              <w:rPr>
                <w:rFonts w:ascii="GHEA Grapalat" w:hAnsi="GHEA Grapalat" w:cs="Arial"/>
                <w:sz w:val="24"/>
                <w:szCs w:val="24"/>
                <w:lang w:val="hy-AM"/>
              </w:rPr>
              <w:t xml:space="preserve">» </w:t>
            </w:r>
          </w:p>
        </w:tc>
        <w:tc>
          <w:tcPr>
            <w:tcW w:w="7920" w:type="dxa"/>
          </w:tcPr>
          <w:p w14:paraId="0FF9B4C4" w14:textId="77777777" w:rsidR="00644915" w:rsidRDefault="00644915" w:rsidP="00FD3A67">
            <w:pPr>
              <w:ind w:left="101" w:hanging="360"/>
              <w:jc w:val="both"/>
              <w:rPr>
                <w:rFonts w:ascii="GHEA Grapalat" w:hAnsi="GHEA Grapalat" w:cs="Arial"/>
                <w:sz w:val="24"/>
                <w:szCs w:val="24"/>
                <w:lang w:val="hy-AM"/>
              </w:rPr>
            </w:pPr>
            <w:r>
              <w:rPr>
                <w:rFonts w:ascii="GHEA Grapalat" w:hAnsi="GHEA Grapalat" w:cs="Arial"/>
                <w:sz w:val="24"/>
                <w:szCs w:val="24"/>
                <w:lang w:val="hy-AM"/>
              </w:rPr>
              <w:t xml:space="preserve">     Առաջարկը հավակնոտ չէ ԲԿԳ տեսանկյունից, քանի որ մեկանգմայա պասիվ գործողություն է։</w:t>
            </w:r>
          </w:p>
          <w:p w14:paraId="6A8C11AE" w14:textId="77777777" w:rsidR="00644915" w:rsidRDefault="00644915" w:rsidP="00FD3A67">
            <w:pPr>
              <w:ind w:left="101" w:hanging="360"/>
              <w:jc w:val="both"/>
              <w:rPr>
                <w:rFonts w:ascii="GHEA Grapalat" w:hAnsi="GHEA Grapalat" w:cs="Arial"/>
                <w:sz w:val="24"/>
                <w:szCs w:val="24"/>
                <w:lang w:val="hy-AM"/>
              </w:rPr>
            </w:pPr>
          </w:p>
          <w:p w14:paraId="1A8F3507" w14:textId="77777777" w:rsidR="00644915" w:rsidRPr="004C4429" w:rsidRDefault="00644915" w:rsidP="004C4429">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Առաջարկը չի ներառվել ԲԿԳ ծրագրում։</w:t>
            </w:r>
          </w:p>
          <w:p w14:paraId="02F207D7" w14:textId="77777777" w:rsidR="00644915" w:rsidRPr="004C4429" w:rsidRDefault="00644915" w:rsidP="004C4429">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 xml:space="preserve">    </w:t>
            </w:r>
          </w:p>
          <w:p w14:paraId="65604EF6" w14:textId="799880A4" w:rsidR="00644915" w:rsidRDefault="00644915" w:rsidP="00FD3A67">
            <w:pPr>
              <w:ind w:left="101" w:hanging="360"/>
              <w:jc w:val="both"/>
              <w:rPr>
                <w:rFonts w:ascii="GHEA Grapalat" w:hAnsi="GHEA Grapalat" w:cs="Arial"/>
                <w:sz w:val="24"/>
                <w:szCs w:val="24"/>
                <w:lang w:val="hy-AM"/>
              </w:rPr>
            </w:pPr>
          </w:p>
        </w:tc>
      </w:tr>
      <w:tr w:rsidR="00644915" w:rsidRPr="00663BA2" w14:paraId="44D9A9AE" w14:textId="77777777" w:rsidTr="00644915">
        <w:trPr>
          <w:trHeight w:val="665"/>
        </w:trPr>
        <w:tc>
          <w:tcPr>
            <w:tcW w:w="3983" w:type="dxa"/>
          </w:tcPr>
          <w:p w14:paraId="5E697D59" w14:textId="77777777" w:rsidR="00644915" w:rsidRPr="00267CC3" w:rsidRDefault="00644915" w:rsidP="00595660">
            <w:pPr>
              <w:pStyle w:val="ListParagraph"/>
              <w:numPr>
                <w:ilvl w:val="0"/>
                <w:numId w:val="1"/>
              </w:numPr>
              <w:ind w:left="270"/>
              <w:rPr>
                <w:rFonts w:ascii="GHEA Grapalat" w:hAnsi="GHEA Grapalat"/>
                <w:sz w:val="24"/>
                <w:szCs w:val="24"/>
                <w:lang w:val="hy-AM"/>
              </w:rPr>
            </w:pPr>
            <w:r>
              <w:rPr>
                <w:rFonts w:ascii="GHEA Grapalat" w:hAnsi="GHEA Grapalat"/>
                <w:sz w:val="24"/>
                <w:szCs w:val="24"/>
                <w:lang w:val="hy-AM"/>
              </w:rPr>
              <w:t xml:space="preserve"> Վարչապետի հանդիպումներ արձանագրությունների հրապարակում</w:t>
            </w:r>
          </w:p>
        </w:tc>
        <w:tc>
          <w:tcPr>
            <w:tcW w:w="2790" w:type="dxa"/>
          </w:tcPr>
          <w:p w14:paraId="0FFA9F2B" w14:textId="77777777" w:rsidR="00644915" w:rsidRDefault="00644915" w:rsidP="00595660">
            <w:pPr>
              <w:ind w:left="270" w:hanging="360"/>
              <w:rPr>
                <w:rFonts w:ascii="GHEA Grapalat" w:hAnsi="GHEA Grapalat" w:cs="Arial"/>
                <w:sz w:val="24"/>
                <w:szCs w:val="24"/>
                <w:lang w:val="hy-AM"/>
              </w:rPr>
            </w:pPr>
            <w:r>
              <w:rPr>
                <w:rFonts w:ascii="GHEA Grapalat" w:hAnsi="GHEA Grapalat" w:cs="Arial"/>
                <w:sz w:val="24"/>
                <w:szCs w:val="24"/>
                <w:lang w:val="hy-AM"/>
              </w:rPr>
              <w:t>Արտակ Քյուրումյան</w:t>
            </w:r>
          </w:p>
        </w:tc>
        <w:tc>
          <w:tcPr>
            <w:tcW w:w="7920" w:type="dxa"/>
          </w:tcPr>
          <w:p w14:paraId="5F5AAEDA" w14:textId="77777777" w:rsidR="00644915" w:rsidRDefault="00644915" w:rsidP="00595660">
            <w:pPr>
              <w:ind w:left="270" w:hanging="360"/>
              <w:rPr>
                <w:rFonts w:ascii="GHEA Grapalat" w:hAnsi="GHEA Grapalat" w:cs="Arial"/>
                <w:sz w:val="24"/>
                <w:szCs w:val="24"/>
                <w:lang w:val="hy-AM"/>
              </w:rPr>
            </w:pPr>
            <w:r>
              <w:rPr>
                <w:rFonts w:ascii="GHEA Grapalat" w:hAnsi="GHEA Grapalat" w:cs="Arial"/>
                <w:sz w:val="24"/>
                <w:szCs w:val="24"/>
                <w:lang w:val="hy-AM"/>
              </w:rPr>
              <w:t xml:space="preserve">     Սույն առաջարկը բարեփոխում չի ենթադրում և չի բխում կառավարության առաջնահերթություններից: Հանրային իրազեկման բարելավման ինստիտուցիոնալ լուծում նախատեսվում է «</w:t>
            </w:r>
            <w:r w:rsidRPr="00AA7299">
              <w:rPr>
                <w:rFonts w:ascii="GHEA Grapalat" w:hAnsi="GHEA Grapalat" w:cs="Arial"/>
                <w:sz w:val="24"/>
                <w:szCs w:val="24"/>
                <w:lang w:val="hy-AM"/>
              </w:rPr>
              <w:t>Հանրային կառավարման բարեփոխումների ռազմավարության</w:t>
            </w:r>
            <w:r>
              <w:rPr>
                <w:rFonts w:ascii="GHEA Grapalat" w:hAnsi="GHEA Grapalat" w:cs="Arial"/>
                <w:sz w:val="24"/>
                <w:szCs w:val="24"/>
                <w:lang w:val="hy-AM"/>
              </w:rPr>
              <w:t xml:space="preserve">» շրջանակներում: </w:t>
            </w:r>
          </w:p>
          <w:p w14:paraId="600F2DA7" w14:textId="77777777" w:rsidR="00644915" w:rsidRDefault="00644915" w:rsidP="00595660">
            <w:pPr>
              <w:ind w:left="270" w:hanging="360"/>
              <w:rPr>
                <w:rFonts w:ascii="GHEA Grapalat" w:hAnsi="GHEA Grapalat" w:cs="Arial"/>
                <w:sz w:val="24"/>
                <w:szCs w:val="24"/>
                <w:lang w:val="hy-AM"/>
              </w:rPr>
            </w:pPr>
          </w:p>
          <w:p w14:paraId="4157578E" w14:textId="77777777" w:rsidR="00644915" w:rsidRPr="004C4429" w:rsidRDefault="00644915" w:rsidP="004C4429">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lastRenderedPageBreak/>
              <w:t>Առաջարկը չի ներառվել ԲԿԳ ծրագրում։</w:t>
            </w:r>
          </w:p>
          <w:p w14:paraId="4EC6AE0A" w14:textId="77777777" w:rsidR="00644915" w:rsidRPr="004C4429" w:rsidRDefault="00644915" w:rsidP="004C4429">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 xml:space="preserve">    </w:t>
            </w:r>
          </w:p>
          <w:p w14:paraId="1CB8F450" w14:textId="34F2C227" w:rsidR="00644915" w:rsidRDefault="00644915" w:rsidP="00595660">
            <w:pPr>
              <w:ind w:left="270" w:hanging="360"/>
              <w:rPr>
                <w:rFonts w:ascii="GHEA Grapalat" w:hAnsi="GHEA Grapalat" w:cs="Arial"/>
                <w:sz w:val="24"/>
                <w:szCs w:val="24"/>
                <w:lang w:val="hy-AM"/>
              </w:rPr>
            </w:pPr>
          </w:p>
        </w:tc>
      </w:tr>
      <w:tr w:rsidR="00644915" w:rsidRPr="00663BA2" w14:paraId="79C2DCDA" w14:textId="77777777" w:rsidTr="00644915">
        <w:trPr>
          <w:trHeight w:val="665"/>
        </w:trPr>
        <w:tc>
          <w:tcPr>
            <w:tcW w:w="3983" w:type="dxa"/>
          </w:tcPr>
          <w:p w14:paraId="6D4F5D23" w14:textId="77777777" w:rsidR="00644915" w:rsidRDefault="00644915" w:rsidP="00595660">
            <w:pPr>
              <w:pStyle w:val="ListParagraph"/>
              <w:numPr>
                <w:ilvl w:val="0"/>
                <w:numId w:val="1"/>
              </w:numPr>
              <w:ind w:left="270"/>
              <w:rPr>
                <w:rFonts w:ascii="GHEA Grapalat" w:hAnsi="GHEA Grapalat"/>
                <w:sz w:val="24"/>
                <w:szCs w:val="24"/>
                <w:lang w:val="hy-AM"/>
              </w:rPr>
            </w:pPr>
            <w:r>
              <w:rPr>
                <w:rFonts w:ascii="GHEA Grapalat" w:hAnsi="GHEA Grapalat"/>
                <w:sz w:val="24"/>
                <w:szCs w:val="24"/>
                <w:lang w:val="hy-AM"/>
              </w:rPr>
              <w:lastRenderedPageBreak/>
              <w:t xml:space="preserve"> Հանրապետության գործադիր մարմինների և տարածքային կառավարման մարմինների պաշտոնատար անձանց գործուղումների հաշվետվությունների հրապարակում</w:t>
            </w:r>
          </w:p>
        </w:tc>
        <w:tc>
          <w:tcPr>
            <w:tcW w:w="2790" w:type="dxa"/>
          </w:tcPr>
          <w:p w14:paraId="18B4FB42" w14:textId="77777777" w:rsidR="00644915" w:rsidRDefault="00644915" w:rsidP="00595660">
            <w:pPr>
              <w:ind w:left="270" w:hanging="360"/>
              <w:rPr>
                <w:rFonts w:ascii="GHEA Grapalat" w:hAnsi="GHEA Grapalat" w:cs="Arial"/>
                <w:sz w:val="24"/>
                <w:szCs w:val="24"/>
                <w:lang w:val="hy-AM"/>
              </w:rPr>
            </w:pPr>
            <w:r w:rsidRPr="00AA7299">
              <w:rPr>
                <w:rFonts w:ascii="GHEA Grapalat" w:hAnsi="GHEA Grapalat" w:cs="Arial"/>
                <w:sz w:val="24"/>
                <w:szCs w:val="24"/>
                <w:lang w:val="hy-AM"/>
              </w:rPr>
              <w:t>Արտակ Քյուրումյան</w:t>
            </w:r>
          </w:p>
        </w:tc>
        <w:tc>
          <w:tcPr>
            <w:tcW w:w="7920" w:type="dxa"/>
          </w:tcPr>
          <w:p w14:paraId="173BE3CB" w14:textId="02065945" w:rsidR="00644915" w:rsidRDefault="00644915" w:rsidP="00595660">
            <w:pPr>
              <w:ind w:left="270" w:hanging="360"/>
              <w:rPr>
                <w:rFonts w:ascii="GHEA Grapalat" w:hAnsi="GHEA Grapalat" w:cs="Arial"/>
                <w:sz w:val="24"/>
                <w:szCs w:val="24"/>
                <w:lang w:val="hy-AM"/>
              </w:rPr>
            </w:pPr>
            <w:r>
              <w:rPr>
                <w:rFonts w:ascii="GHEA Grapalat" w:hAnsi="GHEA Grapalat" w:cs="Arial"/>
                <w:sz w:val="24"/>
                <w:szCs w:val="24"/>
                <w:lang w:val="hy-AM"/>
              </w:rPr>
              <w:t xml:space="preserve">      Սույն առաջարկում նշված խնդիրը չի համապատասխանում իրականությանը: Պետական բյուջեից ֆինանսավորվող պաշտոնատար անձանց գործուղումների հաշվետվությունները շարունակվում են հրապարակվել </w:t>
            </w:r>
            <w:hyperlink r:id="rId9" w:history="1">
              <w:r w:rsidRPr="00197AF8">
                <w:rPr>
                  <w:rStyle w:val="Hyperlink"/>
                  <w:rFonts w:ascii="GHEA Grapalat" w:hAnsi="GHEA Grapalat" w:cs="Arial"/>
                  <w:sz w:val="24"/>
                  <w:szCs w:val="24"/>
                  <w:lang w:val="hy-AM"/>
                </w:rPr>
                <w:t>www.egov.am</w:t>
              </w:r>
            </w:hyperlink>
            <w:r w:rsidRPr="00197AF8">
              <w:rPr>
                <w:rFonts w:ascii="GHEA Grapalat" w:hAnsi="GHEA Grapalat" w:cs="Arial"/>
                <w:sz w:val="24"/>
                <w:szCs w:val="24"/>
                <w:lang w:val="hy-AM"/>
              </w:rPr>
              <w:t xml:space="preserve"> </w:t>
            </w:r>
            <w:r>
              <w:rPr>
                <w:rFonts w:ascii="GHEA Grapalat" w:hAnsi="GHEA Grapalat" w:cs="Arial"/>
                <w:sz w:val="24"/>
                <w:szCs w:val="24"/>
                <w:lang w:val="hy-AM"/>
              </w:rPr>
              <w:t>կայքի «Գործուղումների հաշվետվություններ» բաժնում:</w:t>
            </w:r>
          </w:p>
          <w:p w14:paraId="489B4F6F" w14:textId="77777777" w:rsidR="00644915" w:rsidRDefault="00644915" w:rsidP="00595660">
            <w:pPr>
              <w:ind w:left="270" w:hanging="360"/>
              <w:rPr>
                <w:rFonts w:ascii="GHEA Grapalat" w:hAnsi="GHEA Grapalat" w:cs="Arial"/>
                <w:sz w:val="24"/>
                <w:szCs w:val="24"/>
                <w:lang w:val="hy-AM"/>
              </w:rPr>
            </w:pPr>
          </w:p>
          <w:p w14:paraId="6F9EB29E" w14:textId="77777777" w:rsidR="00644915" w:rsidRPr="004C4429" w:rsidRDefault="00644915" w:rsidP="001B4764">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Առաջարկը չի ներառվել ԲԿԳ ծրագրում։</w:t>
            </w:r>
          </w:p>
          <w:p w14:paraId="3637495E" w14:textId="77777777" w:rsidR="00644915" w:rsidRPr="004C4429" w:rsidRDefault="00644915" w:rsidP="001B4764">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 xml:space="preserve">    </w:t>
            </w:r>
          </w:p>
          <w:p w14:paraId="7217CA0C" w14:textId="0421941E" w:rsidR="00644915" w:rsidRPr="00197AF8" w:rsidRDefault="00644915" w:rsidP="00595660">
            <w:pPr>
              <w:ind w:left="270" w:hanging="360"/>
              <w:rPr>
                <w:rFonts w:ascii="GHEA Grapalat" w:hAnsi="GHEA Grapalat" w:cs="Arial"/>
                <w:sz w:val="24"/>
                <w:szCs w:val="24"/>
                <w:lang w:val="hy-AM"/>
              </w:rPr>
            </w:pPr>
          </w:p>
        </w:tc>
      </w:tr>
      <w:tr w:rsidR="00644915" w:rsidRPr="00644915" w14:paraId="0476D374" w14:textId="77777777" w:rsidTr="00644915">
        <w:trPr>
          <w:trHeight w:val="665"/>
        </w:trPr>
        <w:tc>
          <w:tcPr>
            <w:tcW w:w="3983" w:type="dxa"/>
          </w:tcPr>
          <w:p w14:paraId="439F8557" w14:textId="77777777" w:rsidR="00644915" w:rsidRDefault="00644915" w:rsidP="00595660">
            <w:pPr>
              <w:pStyle w:val="ListParagraph"/>
              <w:numPr>
                <w:ilvl w:val="0"/>
                <w:numId w:val="1"/>
              </w:numPr>
              <w:ind w:left="270"/>
              <w:rPr>
                <w:rFonts w:ascii="GHEA Grapalat" w:hAnsi="GHEA Grapalat"/>
                <w:sz w:val="24"/>
                <w:szCs w:val="24"/>
                <w:lang w:val="hy-AM"/>
              </w:rPr>
            </w:pPr>
            <w:r w:rsidRPr="00F16585">
              <w:rPr>
                <w:rFonts w:ascii="GHEA Grapalat" w:hAnsi="GHEA Grapalat"/>
                <w:sz w:val="24"/>
                <w:szCs w:val="24"/>
                <w:lang w:val="hy-AM"/>
              </w:rPr>
              <w:t xml:space="preserve"> </w:t>
            </w:r>
            <w:r>
              <w:rPr>
                <w:rFonts w:ascii="GHEA Grapalat" w:hAnsi="GHEA Grapalat"/>
                <w:sz w:val="24"/>
                <w:szCs w:val="24"/>
                <w:lang w:val="hy-AM"/>
              </w:rPr>
              <w:t xml:space="preserve">Կուսակցությունների ֆինանսական թափանցիկություն </w:t>
            </w:r>
          </w:p>
        </w:tc>
        <w:tc>
          <w:tcPr>
            <w:tcW w:w="2790" w:type="dxa"/>
          </w:tcPr>
          <w:p w14:paraId="59CB350B" w14:textId="77777777" w:rsidR="00644915" w:rsidRPr="00197AF8" w:rsidRDefault="00644915" w:rsidP="00595660">
            <w:pPr>
              <w:ind w:left="270" w:hanging="360"/>
              <w:rPr>
                <w:rFonts w:ascii="GHEA Grapalat" w:hAnsi="GHEA Grapalat" w:cs="Arial"/>
                <w:sz w:val="24"/>
                <w:szCs w:val="24"/>
              </w:rPr>
            </w:pPr>
            <w:r>
              <w:rPr>
                <w:rFonts w:ascii="GHEA Grapalat" w:hAnsi="GHEA Grapalat" w:cs="Arial"/>
                <w:sz w:val="24"/>
                <w:szCs w:val="24"/>
              </w:rPr>
              <w:t>IFES</w:t>
            </w:r>
            <w:r>
              <w:rPr>
                <w:rFonts w:ascii="GHEA Grapalat" w:hAnsi="GHEA Grapalat" w:cs="Arial"/>
                <w:sz w:val="24"/>
                <w:szCs w:val="24"/>
                <w:lang w:val="hy-AM"/>
              </w:rPr>
              <w:t xml:space="preserve">, </w:t>
            </w:r>
            <w:r>
              <w:rPr>
                <w:rFonts w:ascii="GHEA Grapalat" w:hAnsi="GHEA Grapalat" w:cs="Arial"/>
                <w:sz w:val="24"/>
                <w:szCs w:val="24"/>
              </w:rPr>
              <w:t>USAID Integrity project, NDI</w:t>
            </w:r>
          </w:p>
        </w:tc>
        <w:tc>
          <w:tcPr>
            <w:tcW w:w="7920" w:type="dxa"/>
          </w:tcPr>
          <w:p w14:paraId="6FEE5885" w14:textId="38D6AA78" w:rsidR="00644915" w:rsidRDefault="00644915" w:rsidP="0085125F">
            <w:pPr>
              <w:ind w:left="104" w:hanging="194"/>
              <w:jc w:val="both"/>
              <w:rPr>
                <w:rFonts w:ascii="GHEA Grapalat" w:hAnsi="GHEA Grapalat" w:cs="Arial"/>
                <w:color w:val="000000" w:themeColor="text1"/>
                <w:sz w:val="24"/>
                <w:szCs w:val="24"/>
                <w:lang w:val="hy-AM"/>
              </w:rPr>
            </w:pPr>
            <w:r w:rsidRPr="0085125F">
              <w:rPr>
                <w:rFonts w:ascii="GHEA Grapalat" w:hAnsi="GHEA Grapalat" w:cs="Arial"/>
                <w:color w:val="000000" w:themeColor="text1"/>
                <w:sz w:val="24"/>
                <w:szCs w:val="24"/>
                <w:lang w:val="hy-AM"/>
              </w:rPr>
              <w:t xml:space="preserve">  ԿԿՀ-ն «Կուսակցությունների մասին» օրենքից բխող պլանը ներկայացրել է Արդարադատության նախարարություն: </w:t>
            </w:r>
            <w:r>
              <w:rPr>
                <w:rFonts w:ascii="GHEA Grapalat" w:hAnsi="GHEA Grapalat" w:cs="Arial"/>
                <w:color w:val="000000" w:themeColor="text1"/>
                <w:sz w:val="24"/>
                <w:szCs w:val="24"/>
                <w:lang w:val="hy-AM"/>
              </w:rPr>
              <w:t>Այն ԲԿԳ շրջանակից դուրս է։</w:t>
            </w:r>
          </w:p>
          <w:p w14:paraId="56DA5847" w14:textId="77777777" w:rsidR="00644915" w:rsidRDefault="00644915" w:rsidP="0085125F">
            <w:pPr>
              <w:ind w:left="104" w:hanging="194"/>
              <w:jc w:val="both"/>
              <w:rPr>
                <w:rFonts w:ascii="GHEA Grapalat" w:hAnsi="GHEA Grapalat" w:cs="Arial"/>
                <w:color w:val="000000" w:themeColor="text1"/>
                <w:sz w:val="24"/>
                <w:szCs w:val="24"/>
                <w:lang w:val="hy-AM"/>
              </w:rPr>
            </w:pPr>
          </w:p>
          <w:p w14:paraId="11797A0E" w14:textId="77777777" w:rsidR="00644915" w:rsidRPr="004C4429" w:rsidRDefault="00644915" w:rsidP="001B4764">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Առաջարկը չի ներառվել ԲԿԳ ծրագրում։</w:t>
            </w:r>
          </w:p>
          <w:p w14:paraId="7C4C31E4" w14:textId="77777777" w:rsidR="00644915" w:rsidRPr="004C4429" w:rsidRDefault="00644915" w:rsidP="001B4764">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 xml:space="preserve">    </w:t>
            </w:r>
          </w:p>
          <w:p w14:paraId="63BECA0D" w14:textId="25C6CE05" w:rsidR="00644915" w:rsidRPr="0085125F" w:rsidRDefault="00644915" w:rsidP="0085125F">
            <w:pPr>
              <w:ind w:left="104" w:hanging="194"/>
              <w:jc w:val="both"/>
              <w:rPr>
                <w:rFonts w:ascii="GHEA Grapalat" w:hAnsi="GHEA Grapalat" w:cs="Arial"/>
                <w:color w:val="000000" w:themeColor="text1"/>
                <w:sz w:val="24"/>
                <w:szCs w:val="24"/>
                <w:lang w:val="hy-AM"/>
              </w:rPr>
            </w:pPr>
          </w:p>
        </w:tc>
      </w:tr>
      <w:tr w:rsidR="00644915" w:rsidRPr="00663BA2" w14:paraId="44BF0425" w14:textId="77777777" w:rsidTr="00644915">
        <w:trPr>
          <w:trHeight w:val="665"/>
        </w:trPr>
        <w:tc>
          <w:tcPr>
            <w:tcW w:w="3983" w:type="dxa"/>
          </w:tcPr>
          <w:p w14:paraId="5D9AB8B8" w14:textId="77777777" w:rsidR="00644915" w:rsidRPr="00197AF8" w:rsidRDefault="00644915" w:rsidP="00595660">
            <w:pPr>
              <w:pStyle w:val="ListParagraph"/>
              <w:numPr>
                <w:ilvl w:val="0"/>
                <w:numId w:val="1"/>
              </w:numPr>
              <w:ind w:left="270"/>
              <w:rPr>
                <w:rFonts w:ascii="GHEA Grapalat" w:hAnsi="GHEA Grapalat"/>
                <w:sz w:val="24"/>
                <w:szCs w:val="24"/>
                <w:lang w:val="hy-AM"/>
              </w:rPr>
            </w:pPr>
            <w:r>
              <w:rPr>
                <w:rFonts w:ascii="GHEA Grapalat" w:hAnsi="GHEA Grapalat"/>
                <w:sz w:val="24"/>
                <w:szCs w:val="24"/>
                <w:lang w:val="hy-AM"/>
              </w:rPr>
              <w:t xml:space="preserve"> Բարեվարքության հարցերով կազմակերպիչների և էթիկայի հանձնաժողովների ձևավորման վերաբերյալ</w:t>
            </w:r>
          </w:p>
        </w:tc>
        <w:tc>
          <w:tcPr>
            <w:tcW w:w="2790" w:type="dxa"/>
          </w:tcPr>
          <w:p w14:paraId="13AD51CC" w14:textId="56CB35FD" w:rsidR="00644915" w:rsidRPr="00197AF8" w:rsidRDefault="00644915" w:rsidP="0085125F">
            <w:pPr>
              <w:ind w:hanging="90"/>
              <w:jc w:val="both"/>
              <w:rPr>
                <w:rFonts w:ascii="GHEA Grapalat" w:hAnsi="GHEA Grapalat" w:cs="Arial"/>
                <w:sz w:val="24"/>
                <w:szCs w:val="24"/>
                <w:lang w:val="hy-AM"/>
              </w:rPr>
            </w:pPr>
            <w:r>
              <w:rPr>
                <w:rFonts w:ascii="GHEA Grapalat" w:hAnsi="GHEA Grapalat" w:cs="Arial"/>
                <w:sz w:val="24"/>
                <w:szCs w:val="24"/>
                <w:lang w:val="hy-AM"/>
              </w:rPr>
              <w:t>ԱՄՆՄԶԳ Բարեվարքության ծրագիր</w:t>
            </w:r>
          </w:p>
        </w:tc>
        <w:tc>
          <w:tcPr>
            <w:tcW w:w="7920" w:type="dxa"/>
          </w:tcPr>
          <w:p w14:paraId="7B27C89C" w14:textId="0240FA4A" w:rsidR="00644915" w:rsidRPr="0085125F" w:rsidRDefault="00644915" w:rsidP="0085125F">
            <w:pPr>
              <w:ind w:left="104" w:hanging="194"/>
              <w:jc w:val="both"/>
              <w:rPr>
                <w:rFonts w:ascii="GHEA Grapalat" w:hAnsi="GHEA Grapalat" w:cs="Arial"/>
                <w:color w:val="000000" w:themeColor="text1"/>
                <w:sz w:val="24"/>
                <w:szCs w:val="24"/>
                <w:lang w:val="hy-AM"/>
              </w:rPr>
            </w:pPr>
            <w:r w:rsidRPr="0085125F">
              <w:rPr>
                <w:rFonts w:ascii="GHEA Grapalat" w:hAnsi="GHEA Grapalat" w:cs="Arial"/>
                <w:color w:val="000000" w:themeColor="text1"/>
                <w:sz w:val="24"/>
                <w:szCs w:val="24"/>
                <w:lang w:val="hy-AM"/>
              </w:rPr>
              <w:t xml:space="preserve">   ԿԿՀ-ն արդեն իսկ մեկնարկել է բարեվարքության և էթիկայի համար պատասխանատուների դասընթացների շարքը։</w:t>
            </w:r>
          </w:p>
          <w:p w14:paraId="11CEABA6" w14:textId="45DD2352" w:rsidR="00644915" w:rsidRDefault="00644915" w:rsidP="0085125F">
            <w:pPr>
              <w:ind w:left="104" w:hanging="194"/>
              <w:jc w:val="both"/>
              <w:rPr>
                <w:rFonts w:ascii="GHEA Grapalat" w:hAnsi="GHEA Grapalat" w:cs="Arial"/>
                <w:color w:val="000000" w:themeColor="text1"/>
                <w:sz w:val="24"/>
                <w:szCs w:val="24"/>
                <w:lang w:val="hy-AM"/>
              </w:rPr>
            </w:pPr>
            <w:r w:rsidRPr="0085125F">
              <w:rPr>
                <w:rFonts w:ascii="GHEA Grapalat" w:hAnsi="GHEA Grapalat" w:cs="Arial"/>
                <w:color w:val="000000" w:themeColor="text1"/>
                <w:sz w:val="24"/>
                <w:szCs w:val="24"/>
                <w:lang w:val="hy-AM"/>
              </w:rPr>
              <w:t xml:space="preserve">   Արդարադատության նախարարության կողմից համակարգվող ՏՀԶԿ, ԳՐԵԿՈ և ՄԱԿ-ի հակակոռուպցիոն ՀՀ գործընթացները  վերահսկող  աշխատանքային խմբի շրջանակներում պայմանավորվածություն ձեռք բերվեց առանձին քննարկել բարեվարքության և էթիկայի կազմակերպիչների  ձևավորման հիմնախնդիրները, քանի որ իրավական կարգավորումը տրված է 2018 թվականին, սակայն գործնականում դրանք չեն գործում։</w:t>
            </w:r>
            <w:r>
              <w:rPr>
                <w:rFonts w:ascii="GHEA Grapalat" w:hAnsi="GHEA Grapalat" w:cs="Arial"/>
                <w:color w:val="000000" w:themeColor="text1"/>
                <w:sz w:val="24"/>
                <w:szCs w:val="24"/>
                <w:lang w:val="hy-AM"/>
              </w:rPr>
              <w:t xml:space="preserve"> Առաջարկը գործողությունների առումով չափելի չէ։</w:t>
            </w:r>
          </w:p>
          <w:p w14:paraId="4FA0DEAC" w14:textId="698B5D2D" w:rsidR="00644915" w:rsidRDefault="00644915" w:rsidP="0085125F">
            <w:pPr>
              <w:ind w:left="104" w:hanging="194"/>
              <w:jc w:val="both"/>
              <w:rPr>
                <w:rFonts w:ascii="GHEA Grapalat" w:hAnsi="GHEA Grapalat" w:cs="Arial"/>
                <w:color w:val="000000" w:themeColor="text1"/>
                <w:sz w:val="24"/>
                <w:szCs w:val="24"/>
                <w:lang w:val="hy-AM"/>
              </w:rPr>
            </w:pPr>
          </w:p>
          <w:p w14:paraId="7FEB33B1" w14:textId="77777777" w:rsidR="00644915" w:rsidRPr="004C4429" w:rsidRDefault="00644915" w:rsidP="001B4764">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Առաջարկը չի ներառվել ԲԿԳ ծրագրում։</w:t>
            </w:r>
          </w:p>
          <w:p w14:paraId="7D2B0110" w14:textId="77777777" w:rsidR="00644915" w:rsidRPr="004C4429" w:rsidRDefault="00644915" w:rsidP="001B4764">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 xml:space="preserve">    </w:t>
            </w:r>
          </w:p>
          <w:p w14:paraId="22826862" w14:textId="77777777" w:rsidR="00644915" w:rsidRPr="0085125F" w:rsidRDefault="00644915" w:rsidP="0085125F">
            <w:pPr>
              <w:ind w:left="104" w:hanging="194"/>
              <w:jc w:val="both"/>
              <w:rPr>
                <w:rFonts w:ascii="GHEA Grapalat" w:hAnsi="GHEA Grapalat" w:cs="Arial"/>
                <w:color w:val="000000" w:themeColor="text1"/>
                <w:sz w:val="24"/>
                <w:szCs w:val="24"/>
                <w:lang w:val="hy-AM"/>
              </w:rPr>
            </w:pPr>
          </w:p>
          <w:p w14:paraId="40481024" w14:textId="04939983" w:rsidR="00644915" w:rsidRPr="0085125F" w:rsidRDefault="00644915" w:rsidP="0085125F">
            <w:pPr>
              <w:ind w:left="104" w:hanging="194"/>
              <w:jc w:val="both"/>
              <w:rPr>
                <w:rFonts w:ascii="GHEA Grapalat" w:hAnsi="GHEA Grapalat" w:cs="Arial"/>
                <w:color w:val="000000" w:themeColor="text1"/>
                <w:sz w:val="24"/>
                <w:szCs w:val="24"/>
                <w:lang w:val="hy-AM"/>
              </w:rPr>
            </w:pPr>
            <w:r w:rsidRPr="0085125F">
              <w:rPr>
                <w:rFonts w:ascii="GHEA Grapalat" w:hAnsi="GHEA Grapalat" w:cs="Arial"/>
                <w:color w:val="000000" w:themeColor="text1"/>
                <w:sz w:val="24"/>
                <w:szCs w:val="24"/>
                <w:lang w:val="hy-AM"/>
              </w:rPr>
              <w:t xml:space="preserve">   </w:t>
            </w:r>
          </w:p>
        </w:tc>
      </w:tr>
      <w:tr w:rsidR="00644915" w:rsidRPr="00644915" w14:paraId="77B6C303" w14:textId="77777777" w:rsidTr="00644915">
        <w:trPr>
          <w:trHeight w:val="665"/>
        </w:trPr>
        <w:tc>
          <w:tcPr>
            <w:tcW w:w="3983" w:type="dxa"/>
          </w:tcPr>
          <w:p w14:paraId="6F0ECBA4" w14:textId="77777777" w:rsidR="00644915" w:rsidRDefault="00644915" w:rsidP="00595660">
            <w:pPr>
              <w:pStyle w:val="ListParagraph"/>
              <w:numPr>
                <w:ilvl w:val="0"/>
                <w:numId w:val="1"/>
              </w:numPr>
              <w:ind w:left="270"/>
              <w:rPr>
                <w:rFonts w:ascii="GHEA Grapalat" w:hAnsi="GHEA Grapalat"/>
                <w:sz w:val="24"/>
                <w:szCs w:val="24"/>
                <w:lang w:val="hy-AM"/>
              </w:rPr>
            </w:pPr>
            <w:r>
              <w:rPr>
                <w:rFonts w:ascii="GHEA Grapalat" w:hAnsi="GHEA Grapalat"/>
                <w:sz w:val="24"/>
                <w:szCs w:val="24"/>
                <w:lang w:val="hy-AM"/>
              </w:rPr>
              <w:lastRenderedPageBreak/>
              <w:t xml:space="preserve"> </w:t>
            </w:r>
            <w:r w:rsidRPr="005D5A7D">
              <w:rPr>
                <w:rFonts w:ascii="GHEA Grapalat" w:hAnsi="GHEA Grapalat"/>
                <w:sz w:val="24"/>
                <w:szCs w:val="24"/>
                <w:lang w:val="hy-AM"/>
              </w:rPr>
              <w:t>ՀՀ աշխատանքային պայմանագրերի թվային ստորագրման և հաշվառման համակարգի ներդրում</w:t>
            </w:r>
          </w:p>
        </w:tc>
        <w:tc>
          <w:tcPr>
            <w:tcW w:w="2790" w:type="dxa"/>
          </w:tcPr>
          <w:p w14:paraId="25A7485E" w14:textId="77777777" w:rsidR="00644915" w:rsidRDefault="00644915" w:rsidP="00595660">
            <w:pPr>
              <w:ind w:left="270" w:hanging="360"/>
              <w:rPr>
                <w:rFonts w:ascii="GHEA Grapalat" w:hAnsi="GHEA Grapalat" w:cs="Arial"/>
                <w:sz w:val="24"/>
                <w:szCs w:val="24"/>
                <w:lang w:val="hy-AM"/>
              </w:rPr>
            </w:pPr>
            <w:r w:rsidRPr="005D5A7D">
              <w:rPr>
                <w:rFonts w:ascii="GHEA Grapalat" w:hAnsi="GHEA Grapalat" w:cs="Arial"/>
                <w:sz w:val="24"/>
                <w:szCs w:val="24"/>
                <w:lang w:val="hy-AM"/>
              </w:rPr>
              <w:t>«Արմավիրի զարգացման կենտրոն» ՀԿ</w:t>
            </w:r>
          </w:p>
        </w:tc>
        <w:tc>
          <w:tcPr>
            <w:tcW w:w="7920" w:type="dxa"/>
          </w:tcPr>
          <w:p w14:paraId="7C339A40" w14:textId="77777777" w:rsidR="00644915" w:rsidRDefault="00644915" w:rsidP="001B4764">
            <w:pPr>
              <w:ind w:left="104" w:hanging="194"/>
              <w:jc w:val="both"/>
              <w:rPr>
                <w:rFonts w:ascii="GHEA Grapalat" w:hAnsi="GHEA Grapalat" w:cs="Arial"/>
                <w:color w:val="000000" w:themeColor="text1"/>
                <w:sz w:val="24"/>
                <w:szCs w:val="24"/>
                <w:lang w:val="hy-AM"/>
              </w:rPr>
            </w:pPr>
            <w:r>
              <w:rPr>
                <w:rFonts w:ascii="GHEA Grapalat" w:hAnsi="GHEA Grapalat" w:cs="Arial"/>
                <w:color w:val="000000" w:themeColor="text1"/>
                <w:sz w:val="24"/>
                <w:szCs w:val="24"/>
                <w:lang w:val="hy-AM"/>
              </w:rPr>
              <w:t xml:space="preserve">     </w:t>
            </w:r>
            <w:r w:rsidRPr="005D5A7D">
              <w:rPr>
                <w:rFonts w:ascii="GHEA Grapalat" w:hAnsi="GHEA Grapalat" w:cs="Arial"/>
                <w:color w:val="000000" w:themeColor="text1"/>
                <w:sz w:val="24"/>
                <w:szCs w:val="24"/>
                <w:lang w:val="hy-AM"/>
              </w:rPr>
              <w:t>Աշխատանքային պայմանագրերի բացակայությունը և ոչ պարտադիր կատարումը հանգեցնում է աշխատողների և երբեմն գործատուների իրավունքները: Պատշաճ ուսումնասիրություններ կատարելու և երկու կողմերի միջև հարաբերությունների կարգավորման առումով շատ կարևոր է համակարգի ներդնումը և վերահսկումը: Այս հարցերը առավել արդիական էին համավարակի և պատերազմի ժամանակ:</w:t>
            </w:r>
          </w:p>
          <w:p w14:paraId="50D32ECD" w14:textId="77777777" w:rsidR="00644915" w:rsidRDefault="00644915" w:rsidP="001B4764">
            <w:pPr>
              <w:ind w:left="104" w:hanging="194"/>
              <w:jc w:val="both"/>
              <w:rPr>
                <w:rFonts w:ascii="GHEA Grapalat" w:hAnsi="GHEA Grapalat" w:cs="Arial"/>
                <w:color w:val="000000" w:themeColor="text1"/>
                <w:sz w:val="24"/>
                <w:szCs w:val="24"/>
                <w:lang w:val="hy-AM"/>
              </w:rPr>
            </w:pPr>
          </w:p>
          <w:p w14:paraId="50B7404B" w14:textId="46A4316C" w:rsidR="00644915" w:rsidRPr="004C4429" w:rsidRDefault="00644915" w:rsidP="001B4764">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 xml:space="preserve">Առաջարկը ներառվել </w:t>
            </w:r>
            <w:r>
              <w:rPr>
                <w:rFonts w:ascii="GHEA Grapalat" w:hAnsi="GHEA Grapalat" w:cs="Arial"/>
                <w:i/>
                <w:iCs/>
                <w:sz w:val="24"/>
                <w:szCs w:val="24"/>
                <w:lang w:val="hy-AM"/>
              </w:rPr>
              <w:t xml:space="preserve">է </w:t>
            </w:r>
            <w:r w:rsidRPr="004C4429">
              <w:rPr>
                <w:rFonts w:ascii="GHEA Grapalat" w:hAnsi="GHEA Grapalat" w:cs="Arial"/>
                <w:i/>
                <w:iCs/>
                <w:sz w:val="24"/>
                <w:szCs w:val="24"/>
                <w:lang w:val="hy-AM"/>
              </w:rPr>
              <w:t>ԲԿԳ ծրագրում։</w:t>
            </w:r>
          </w:p>
          <w:p w14:paraId="212A6493" w14:textId="77777777" w:rsidR="00644915" w:rsidRPr="004C4429" w:rsidRDefault="00644915" w:rsidP="001B4764">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 xml:space="preserve">    </w:t>
            </w:r>
          </w:p>
          <w:p w14:paraId="1D90064F" w14:textId="62B18F4C" w:rsidR="00644915" w:rsidRPr="00197AF8" w:rsidRDefault="00644915" w:rsidP="001B4764">
            <w:pPr>
              <w:ind w:left="104" w:hanging="194"/>
              <w:jc w:val="both"/>
              <w:rPr>
                <w:rFonts w:ascii="GHEA Grapalat" w:hAnsi="GHEA Grapalat" w:cs="Arial"/>
                <w:color w:val="C00000"/>
                <w:sz w:val="24"/>
                <w:szCs w:val="24"/>
                <w:lang w:val="hy-AM"/>
              </w:rPr>
            </w:pPr>
          </w:p>
        </w:tc>
      </w:tr>
      <w:tr w:rsidR="00644915" w:rsidRPr="00663BA2" w14:paraId="145B8299" w14:textId="77777777" w:rsidTr="00644915">
        <w:trPr>
          <w:trHeight w:val="665"/>
        </w:trPr>
        <w:tc>
          <w:tcPr>
            <w:tcW w:w="3983" w:type="dxa"/>
          </w:tcPr>
          <w:p w14:paraId="39643B28" w14:textId="77777777" w:rsidR="00644915" w:rsidRDefault="00644915" w:rsidP="00595660">
            <w:pPr>
              <w:pStyle w:val="ListParagraph"/>
              <w:numPr>
                <w:ilvl w:val="0"/>
                <w:numId w:val="1"/>
              </w:numPr>
              <w:ind w:left="270"/>
              <w:rPr>
                <w:rFonts w:ascii="GHEA Grapalat" w:hAnsi="GHEA Grapalat"/>
                <w:sz w:val="24"/>
                <w:szCs w:val="24"/>
                <w:lang w:val="hy-AM"/>
              </w:rPr>
            </w:pPr>
            <w:r w:rsidRPr="005D5A7D">
              <w:rPr>
                <w:rFonts w:ascii="GHEA Grapalat" w:hAnsi="GHEA Grapalat"/>
                <w:sz w:val="24"/>
                <w:szCs w:val="24"/>
                <w:lang w:val="hy-AM"/>
              </w:rPr>
              <w:t>Հանրային ծառայությունների վերաբերյալ հանրամատչելի տեղեկատվության ապահովումը միասնական հարթակի միջոցով</w:t>
            </w:r>
          </w:p>
        </w:tc>
        <w:tc>
          <w:tcPr>
            <w:tcW w:w="2790" w:type="dxa"/>
          </w:tcPr>
          <w:p w14:paraId="553E4B1E" w14:textId="77777777" w:rsidR="00644915" w:rsidRPr="005D5A7D" w:rsidRDefault="00644915" w:rsidP="00595660">
            <w:pPr>
              <w:ind w:left="270" w:hanging="360"/>
              <w:rPr>
                <w:rFonts w:ascii="GHEA Grapalat" w:hAnsi="GHEA Grapalat" w:cs="Arial"/>
                <w:sz w:val="24"/>
                <w:szCs w:val="24"/>
                <w:lang w:val="hy-AM"/>
              </w:rPr>
            </w:pPr>
            <w:r>
              <w:rPr>
                <w:rFonts w:ascii="GHEA Grapalat" w:hAnsi="GHEA Grapalat" w:cs="Arial"/>
                <w:sz w:val="24"/>
                <w:szCs w:val="24"/>
                <w:lang w:val="hy-AM"/>
              </w:rPr>
              <w:t>Փորձագիտական թիմ</w:t>
            </w:r>
          </w:p>
        </w:tc>
        <w:tc>
          <w:tcPr>
            <w:tcW w:w="7920" w:type="dxa"/>
          </w:tcPr>
          <w:p w14:paraId="14D847D6" w14:textId="11C56FEB" w:rsidR="00644915" w:rsidRDefault="00644915" w:rsidP="0077239F">
            <w:pPr>
              <w:ind w:hanging="360"/>
              <w:jc w:val="both"/>
              <w:rPr>
                <w:rFonts w:ascii="GHEA Grapalat" w:hAnsi="GHEA Grapalat" w:cs="Arial"/>
                <w:sz w:val="24"/>
                <w:szCs w:val="24"/>
                <w:lang w:val="hy-AM"/>
              </w:rPr>
            </w:pPr>
            <w:r w:rsidRPr="0077239F">
              <w:rPr>
                <w:rFonts w:ascii="GHEA Grapalat" w:hAnsi="GHEA Grapalat" w:cs="Arial"/>
                <w:sz w:val="24"/>
                <w:szCs w:val="24"/>
                <w:lang w:val="hy-AM"/>
              </w:rPr>
              <w:t xml:space="preserve">     </w:t>
            </w:r>
            <w:r>
              <w:rPr>
                <w:rFonts w:ascii="GHEA Grapalat" w:hAnsi="GHEA Grapalat" w:cs="Arial"/>
                <w:sz w:val="24"/>
                <w:szCs w:val="24"/>
                <w:lang w:val="hy-AM"/>
              </w:rPr>
              <w:t>Առաջիկայում սպասվում է պետական ծառայությունների գույքագրում և օպտիմալացում՝ Հանրային կառավարման բարեփոխումների շրջանակներում:</w:t>
            </w:r>
            <w:r w:rsidRPr="0077239F">
              <w:rPr>
                <w:rFonts w:ascii="GHEA Grapalat" w:hAnsi="GHEA Grapalat" w:cs="Arial"/>
                <w:sz w:val="24"/>
                <w:szCs w:val="24"/>
                <w:lang w:val="hy-AM"/>
              </w:rPr>
              <w:t xml:space="preserve"> </w:t>
            </w:r>
            <w:r>
              <w:rPr>
                <w:rFonts w:ascii="GHEA Grapalat" w:hAnsi="GHEA Grapalat" w:cs="Arial"/>
                <w:sz w:val="24"/>
                <w:szCs w:val="24"/>
                <w:lang w:val="hy-AM"/>
              </w:rPr>
              <w:t xml:space="preserve">ԲԿԳ ծրագրում արդեն իսկ նախատեսված է տվյալների քաղաքականության մշակման օրենսդրություն։ Միայն այս կարգավորումը ունենալու հետո կարելի է քննարկել հարթակի կարիքը։ </w:t>
            </w:r>
          </w:p>
          <w:p w14:paraId="5E633AEC" w14:textId="77777777" w:rsidR="00644915" w:rsidRDefault="00644915" w:rsidP="0077239F">
            <w:pPr>
              <w:ind w:hanging="360"/>
              <w:jc w:val="both"/>
              <w:rPr>
                <w:rFonts w:ascii="GHEA Grapalat" w:hAnsi="GHEA Grapalat" w:cs="Arial"/>
                <w:sz w:val="24"/>
                <w:szCs w:val="24"/>
                <w:lang w:val="hy-AM"/>
              </w:rPr>
            </w:pPr>
          </w:p>
          <w:p w14:paraId="4848A14D" w14:textId="77777777" w:rsidR="00644915" w:rsidRPr="004C4429" w:rsidRDefault="00644915" w:rsidP="001B4764">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Առաջարկը չի ներառվել ԲԿԳ ծրագրում։</w:t>
            </w:r>
          </w:p>
          <w:p w14:paraId="2560E888" w14:textId="77777777" w:rsidR="00644915" w:rsidRPr="004C4429" w:rsidRDefault="00644915" w:rsidP="001B4764">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 xml:space="preserve">    </w:t>
            </w:r>
          </w:p>
          <w:p w14:paraId="51D492B7" w14:textId="7E18B4AD" w:rsidR="00644915" w:rsidRPr="0077239F" w:rsidRDefault="00644915" w:rsidP="0077239F">
            <w:pPr>
              <w:ind w:hanging="360"/>
              <w:jc w:val="both"/>
              <w:rPr>
                <w:rFonts w:ascii="GHEA Grapalat" w:hAnsi="GHEA Grapalat" w:cs="Arial"/>
                <w:color w:val="000000" w:themeColor="text1"/>
                <w:sz w:val="24"/>
                <w:szCs w:val="24"/>
                <w:lang w:val="hy-AM"/>
              </w:rPr>
            </w:pPr>
          </w:p>
        </w:tc>
      </w:tr>
      <w:tr w:rsidR="00644915" w:rsidRPr="00663BA2" w14:paraId="2999B137" w14:textId="77777777" w:rsidTr="00644915">
        <w:trPr>
          <w:trHeight w:val="665"/>
        </w:trPr>
        <w:tc>
          <w:tcPr>
            <w:tcW w:w="3983" w:type="dxa"/>
          </w:tcPr>
          <w:p w14:paraId="15ADDCB6" w14:textId="77777777" w:rsidR="00644915" w:rsidRPr="005D5A7D" w:rsidRDefault="00644915" w:rsidP="00595660">
            <w:pPr>
              <w:pStyle w:val="ListParagraph"/>
              <w:numPr>
                <w:ilvl w:val="0"/>
                <w:numId w:val="1"/>
              </w:numPr>
              <w:ind w:left="270"/>
              <w:rPr>
                <w:rFonts w:ascii="GHEA Grapalat" w:hAnsi="GHEA Grapalat"/>
                <w:sz w:val="24"/>
                <w:szCs w:val="24"/>
                <w:lang w:val="hy-AM"/>
              </w:rPr>
            </w:pPr>
            <w:r w:rsidRPr="005D5A7D">
              <w:rPr>
                <w:rFonts w:ascii="GHEA Grapalat" w:hAnsi="GHEA Grapalat"/>
                <w:sz w:val="24"/>
                <w:szCs w:val="24"/>
                <w:lang w:val="hy-AM"/>
              </w:rPr>
              <w:t>Իրավական ակտերի թափանցիկության ապահովման նպատակով Հայաստանի իրավական տեղեկատվական (Arlis) համակարգի արդիականացում և անհրաժեշտ իրավական հենքի ապահովում</w:t>
            </w:r>
          </w:p>
        </w:tc>
        <w:tc>
          <w:tcPr>
            <w:tcW w:w="2790" w:type="dxa"/>
          </w:tcPr>
          <w:p w14:paraId="49F8DD47" w14:textId="77777777" w:rsidR="00644915" w:rsidRDefault="00644915" w:rsidP="00595660">
            <w:pPr>
              <w:ind w:left="270" w:hanging="360"/>
              <w:rPr>
                <w:rFonts w:ascii="GHEA Grapalat" w:hAnsi="GHEA Grapalat" w:cs="Arial"/>
                <w:sz w:val="24"/>
                <w:szCs w:val="24"/>
                <w:lang w:val="hy-AM"/>
              </w:rPr>
            </w:pPr>
            <w:r w:rsidRPr="005D5A7D">
              <w:rPr>
                <w:rFonts w:ascii="GHEA Grapalat" w:hAnsi="GHEA Grapalat" w:cs="Arial"/>
                <w:sz w:val="24"/>
                <w:szCs w:val="24"/>
                <w:lang w:val="hy-AM"/>
              </w:rPr>
              <w:t>«Թվային Հայաստան» ՀԿ</w:t>
            </w:r>
          </w:p>
        </w:tc>
        <w:tc>
          <w:tcPr>
            <w:tcW w:w="7920" w:type="dxa"/>
          </w:tcPr>
          <w:p w14:paraId="4B962F84" w14:textId="77777777" w:rsidR="00644915" w:rsidRDefault="00644915" w:rsidP="0077239F">
            <w:pPr>
              <w:ind w:hanging="360"/>
              <w:jc w:val="both"/>
              <w:rPr>
                <w:rFonts w:ascii="GHEA Grapalat" w:hAnsi="GHEA Grapalat"/>
                <w:sz w:val="24"/>
                <w:szCs w:val="24"/>
                <w:lang w:val="hy-AM"/>
              </w:rPr>
            </w:pPr>
            <w:r>
              <w:rPr>
                <w:rFonts w:ascii="GHEA Grapalat" w:hAnsi="GHEA Grapalat"/>
                <w:sz w:val="24"/>
                <w:szCs w:val="24"/>
                <w:lang w:val="hy-AM"/>
              </w:rPr>
              <w:t xml:space="preserve">      </w:t>
            </w:r>
            <w:r w:rsidRPr="005D5A7D">
              <w:rPr>
                <w:rFonts w:ascii="GHEA Grapalat" w:hAnsi="GHEA Grapalat"/>
                <w:sz w:val="24"/>
                <w:szCs w:val="24"/>
                <w:lang w:val="hy-AM"/>
              </w:rPr>
              <w:t>Հայաստանի իրավական տեղեկատվական (Arlis) համակարգի արդիականացում</w:t>
            </w:r>
            <w:r>
              <w:rPr>
                <w:rFonts w:ascii="GHEA Grapalat" w:hAnsi="GHEA Grapalat"/>
                <w:sz w:val="24"/>
                <w:szCs w:val="24"/>
                <w:lang w:val="hy-AM"/>
              </w:rPr>
              <w:t>ը արդեն իսկ նախատեսված է պետական համակարգերի արդիականացման շրջանակներում: Առաջարկը հավակնոտ չէ ԲԿԳ տեսանկյունից:</w:t>
            </w:r>
          </w:p>
          <w:p w14:paraId="1A5B4C78" w14:textId="77777777" w:rsidR="00644915" w:rsidRDefault="00644915" w:rsidP="0077239F">
            <w:pPr>
              <w:ind w:hanging="360"/>
              <w:jc w:val="both"/>
              <w:rPr>
                <w:rFonts w:ascii="GHEA Grapalat" w:hAnsi="GHEA Grapalat"/>
                <w:sz w:val="24"/>
                <w:szCs w:val="24"/>
                <w:lang w:val="hy-AM"/>
              </w:rPr>
            </w:pPr>
          </w:p>
          <w:p w14:paraId="3B91618C" w14:textId="77777777" w:rsidR="00644915" w:rsidRPr="004C4429" w:rsidRDefault="00644915" w:rsidP="001B4764">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Առաջարկը չի ներառվել ԲԿԳ ծրագրում։</w:t>
            </w:r>
          </w:p>
          <w:p w14:paraId="53581C6A" w14:textId="77777777" w:rsidR="00644915" w:rsidRPr="004C4429" w:rsidRDefault="00644915" w:rsidP="001B4764">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 xml:space="preserve">    </w:t>
            </w:r>
          </w:p>
          <w:p w14:paraId="6B4DB83E" w14:textId="5BA9C0EE" w:rsidR="00644915" w:rsidRPr="005D5A7D" w:rsidRDefault="00644915" w:rsidP="0077239F">
            <w:pPr>
              <w:ind w:hanging="360"/>
              <w:jc w:val="both"/>
              <w:rPr>
                <w:rFonts w:ascii="GHEA Grapalat" w:hAnsi="GHEA Grapalat" w:cs="Arial"/>
                <w:color w:val="C00000"/>
                <w:sz w:val="24"/>
                <w:szCs w:val="24"/>
                <w:lang w:val="hy-AM"/>
              </w:rPr>
            </w:pPr>
          </w:p>
        </w:tc>
      </w:tr>
      <w:tr w:rsidR="00644915" w:rsidRPr="00663BA2" w14:paraId="2FA84B46" w14:textId="77777777" w:rsidTr="00644915">
        <w:trPr>
          <w:trHeight w:val="665"/>
        </w:trPr>
        <w:tc>
          <w:tcPr>
            <w:tcW w:w="3983" w:type="dxa"/>
          </w:tcPr>
          <w:p w14:paraId="08304594" w14:textId="77777777" w:rsidR="00644915" w:rsidRPr="005D5A7D" w:rsidRDefault="00644915" w:rsidP="00595660">
            <w:pPr>
              <w:pStyle w:val="ListParagraph"/>
              <w:numPr>
                <w:ilvl w:val="0"/>
                <w:numId w:val="1"/>
              </w:numPr>
              <w:ind w:left="270"/>
              <w:rPr>
                <w:rFonts w:ascii="GHEA Grapalat" w:hAnsi="GHEA Grapalat"/>
                <w:sz w:val="24"/>
                <w:szCs w:val="24"/>
                <w:lang w:val="hy-AM"/>
              </w:rPr>
            </w:pPr>
            <w:r w:rsidRPr="00F16585">
              <w:rPr>
                <w:rFonts w:ascii="GHEA Grapalat" w:hAnsi="GHEA Grapalat"/>
                <w:sz w:val="24"/>
                <w:szCs w:val="24"/>
                <w:lang w:val="hy-AM"/>
              </w:rPr>
              <w:t xml:space="preserve">Պետական և համայնքային ծառայությունների միասնական պորտալի ստեղծում և «Տեղեկատվության ազատության մասին» ՀՀ օրենքի շրջանակներում </w:t>
            </w:r>
            <w:r w:rsidRPr="00F16585">
              <w:rPr>
                <w:rFonts w:ascii="GHEA Grapalat" w:hAnsi="GHEA Grapalat"/>
                <w:sz w:val="24"/>
                <w:szCs w:val="24"/>
                <w:lang w:val="hy-AM"/>
              </w:rPr>
              <w:lastRenderedPageBreak/>
              <w:t>պահանջվող հանրամատչելի և պրոակտիվ տեղեկատվության ապահովում միասնական հարթակում:</w:t>
            </w:r>
          </w:p>
        </w:tc>
        <w:tc>
          <w:tcPr>
            <w:tcW w:w="2790" w:type="dxa"/>
          </w:tcPr>
          <w:p w14:paraId="3EE9F3E4" w14:textId="77777777" w:rsidR="00644915" w:rsidRPr="005D5A7D" w:rsidRDefault="00644915" w:rsidP="00595660">
            <w:pPr>
              <w:ind w:left="270" w:hanging="360"/>
              <w:rPr>
                <w:rFonts w:ascii="GHEA Grapalat" w:hAnsi="GHEA Grapalat" w:cs="Arial"/>
                <w:sz w:val="24"/>
                <w:szCs w:val="24"/>
                <w:lang w:val="hy-AM"/>
              </w:rPr>
            </w:pPr>
            <w:r w:rsidRPr="00F16585">
              <w:rPr>
                <w:rFonts w:ascii="GHEA Grapalat" w:hAnsi="GHEA Grapalat" w:cs="Arial"/>
                <w:sz w:val="24"/>
                <w:szCs w:val="24"/>
                <w:lang w:val="hy-AM"/>
              </w:rPr>
              <w:lastRenderedPageBreak/>
              <w:t>«Թվային Հայաստան» ՀԿ</w:t>
            </w:r>
          </w:p>
        </w:tc>
        <w:tc>
          <w:tcPr>
            <w:tcW w:w="7920" w:type="dxa"/>
          </w:tcPr>
          <w:p w14:paraId="526E01B1" w14:textId="77777777" w:rsidR="00644915" w:rsidRDefault="00644915" w:rsidP="0077239F">
            <w:pPr>
              <w:ind w:hanging="90"/>
              <w:jc w:val="both"/>
              <w:rPr>
                <w:rFonts w:ascii="GHEA Grapalat" w:hAnsi="GHEA Grapalat" w:cs="Arial"/>
                <w:sz w:val="24"/>
                <w:szCs w:val="24"/>
                <w:lang w:val="hy-AM"/>
              </w:rPr>
            </w:pPr>
            <w:r>
              <w:rPr>
                <w:rFonts w:ascii="GHEA Grapalat" w:hAnsi="GHEA Grapalat" w:cs="Arial"/>
                <w:sz w:val="24"/>
                <w:szCs w:val="24"/>
                <w:lang w:val="hy-AM"/>
              </w:rPr>
              <w:t xml:space="preserve"> Առաջիկայում սպասվում է պետական ծառայությունների գույքագրում և օպտիմալացում՝ Հանրային կառավարման բարեփոխումների շրջանակներում:</w:t>
            </w:r>
            <w:r w:rsidRPr="0077239F">
              <w:rPr>
                <w:rFonts w:ascii="GHEA Grapalat" w:hAnsi="GHEA Grapalat" w:cs="Arial"/>
                <w:sz w:val="24"/>
                <w:szCs w:val="24"/>
                <w:lang w:val="hy-AM"/>
              </w:rPr>
              <w:t xml:space="preserve"> </w:t>
            </w:r>
            <w:r>
              <w:rPr>
                <w:rFonts w:ascii="GHEA Grapalat" w:hAnsi="GHEA Grapalat" w:cs="Arial"/>
                <w:sz w:val="24"/>
                <w:szCs w:val="24"/>
                <w:lang w:val="hy-AM"/>
              </w:rPr>
              <w:t>Դեռևս պարզ չէ դրա մեկնարկը, քանի որ այս պահին դրանք գույքագրվում են և նախատեսվում է համաձայնեցնել տվյալների քաղաքականության մշակման օրենսդրությունը  ձևավորելուց հետո</w:t>
            </w:r>
            <w:r w:rsidRPr="0077239F">
              <w:rPr>
                <w:rFonts w:ascii="GHEA Grapalat" w:hAnsi="GHEA Grapalat" w:cs="Arial"/>
                <w:sz w:val="24"/>
                <w:szCs w:val="24"/>
                <w:lang w:val="hy-AM"/>
              </w:rPr>
              <w:t>։</w:t>
            </w:r>
          </w:p>
          <w:p w14:paraId="7E18071E" w14:textId="77777777" w:rsidR="00644915" w:rsidRDefault="00644915" w:rsidP="0077239F">
            <w:pPr>
              <w:ind w:hanging="90"/>
              <w:jc w:val="both"/>
              <w:rPr>
                <w:rFonts w:ascii="GHEA Grapalat" w:hAnsi="GHEA Grapalat" w:cs="Arial"/>
                <w:sz w:val="24"/>
                <w:szCs w:val="24"/>
                <w:lang w:val="hy-AM"/>
              </w:rPr>
            </w:pPr>
          </w:p>
          <w:p w14:paraId="7AD60E5E" w14:textId="77777777" w:rsidR="00644915" w:rsidRPr="004C4429" w:rsidRDefault="00644915" w:rsidP="001B4764">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Առաջարկը չի ներառվել ԲԿԳ ծրագրում։</w:t>
            </w:r>
          </w:p>
          <w:p w14:paraId="00F231C0" w14:textId="77777777" w:rsidR="00644915" w:rsidRPr="004C4429" w:rsidRDefault="00644915" w:rsidP="001B4764">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 xml:space="preserve">    </w:t>
            </w:r>
          </w:p>
          <w:p w14:paraId="303E435A" w14:textId="6143B8DE" w:rsidR="00644915" w:rsidRPr="005D5A7D" w:rsidRDefault="00644915" w:rsidP="0077239F">
            <w:pPr>
              <w:ind w:hanging="90"/>
              <w:jc w:val="both"/>
              <w:rPr>
                <w:rFonts w:ascii="GHEA Grapalat" w:hAnsi="GHEA Grapalat"/>
                <w:sz w:val="24"/>
                <w:szCs w:val="24"/>
                <w:lang w:val="hy-AM"/>
              </w:rPr>
            </w:pPr>
          </w:p>
        </w:tc>
      </w:tr>
      <w:tr w:rsidR="00644915" w:rsidRPr="00644915" w14:paraId="351A2CF8" w14:textId="77777777" w:rsidTr="00644915">
        <w:trPr>
          <w:trHeight w:val="665"/>
        </w:trPr>
        <w:tc>
          <w:tcPr>
            <w:tcW w:w="3983" w:type="dxa"/>
          </w:tcPr>
          <w:p w14:paraId="665C876E" w14:textId="77777777" w:rsidR="00644915" w:rsidRPr="00F16585" w:rsidRDefault="00644915" w:rsidP="00595660">
            <w:pPr>
              <w:pStyle w:val="ListParagraph"/>
              <w:numPr>
                <w:ilvl w:val="0"/>
                <w:numId w:val="1"/>
              </w:numPr>
              <w:ind w:left="270"/>
              <w:rPr>
                <w:rFonts w:ascii="GHEA Grapalat" w:hAnsi="GHEA Grapalat"/>
                <w:sz w:val="24"/>
                <w:szCs w:val="24"/>
                <w:lang w:val="hy-AM"/>
              </w:rPr>
            </w:pPr>
            <w:r w:rsidRPr="00435174">
              <w:rPr>
                <w:rFonts w:ascii="GHEA Grapalat" w:hAnsi="GHEA Grapalat"/>
                <w:sz w:val="24"/>
                <w:szCs w:val="24"/>
                <w:lang w:val="hy-AM"/>
              </w:rPr>
              <w:lastRenderedPageBreak/>
              <w:t>Էլեկտրոնային արդարադատության միասնական համակարգի ներդրում</w:t>
            </w:r>
          </w:p>
        </w:tc>
        <w:tc>
          <w:tcPr>
            <w:tcW w:w="2790" w:type="dxa"/>
          </w:tcPr>
          <w:p w14:paraId="06C48059" w14:textId="77777777" w:rsidR="00644915" w:rsidRPr="00F16585" w:rsidRDefault="00644915" w:rsidP="00595660">
            <w:pPr>
              <w:ind w:left="270" w:hanging="360"/>
              <w:rPr>
                <w:rFonts w:ascii="GHEA Grapalat" w:hAnsi="GHEA Grapalat" w:cs="Arial"/>
                <w:sz w:val="24"/>
                <w:szCs w:val="24"/>
                <w:lang w:val="hy-AM"/>
              </w:rPr>
            </w:pPr>
            <w:r w:rsidRPr="00435174">
              <w:rPr>
                <w:rFonts w:ascii="GHEA Grapalat" w:hAnsi="GHEA Grapalat" w:cs="Arial"/>
                <w:sz w:val="24"/>
                <w:szCs w:val="24"/>
                <w:lang w:val="hy-AM"/>
              </w:rPr>
              <w:t>«Թվային Հայաստան» ՀԿ</w:t>
            </w:r>
          </w:p>
        </w:tc>
        <w:tc>
          <w:tcPr>
            <w:tcW w:w="7920" w:type="dxa"/>
          </w:tcPr>
          <w:p w14:paraId="2AF1D475" w14:textId="12BF367F" w:rsidR="00644915" w:rsidRDefault="00644915" w:rsidP="0077239F">
            <w:pPr>
              <w:ind w:left="14" w:hanging="360"/>
              <w:jc w:val="both"/>
              <w:rPr>
                <w:rFonts w:ascii="GHEA Grapalat" w:hAnsi="GHEA Grapalat"/>
                <w:sz w:val="24"/>
                <w:szCs w:val="24"/>
                <w:lang w:val="hy-AM"/>
              </w:rPr>
            </w:pPr>
            <w:r>
              <w:rPr>
                <w:rFonts w:ascii="GHEA Grapalat" w:hAnsi="GHEA Grapalat"/>
                <w:sz w:val="24"/>
                <w:szCs w:val="24"/>
                <w:lang w:val="hy-AM"/>
              </w:rPr>
              <w:t xml:space="preserve">     </w:t>
            </w:r>
            <w:r w:rsidRPr="0077239F">
              <w:rPr>
                <w:rFonts w:ascii="GHEA Grapalat" w:hAnsi="GHEA Grapalat"/>
                <w:sz w:val="24"/>
                <w:szCs w:val="24"/>
                <w:lang w:val="hy-AM"/>
              </w:rPr>
              <w:t>էլեկտրոնային արդարադատության E-Justice համակարգի բացառիկ գույքային իրավունքներ</w:t>
            </w:r>
            <w:r>
              <w:rPr>
                <w:rFonts w:ascii="GHEA Grapalat" w:hAnsi="GHEA Grapalat"/>
                <w:sz w:val="24"/>
                <w:szCs w:val="24"/>
                <w:lang w:val="hy-AM"/>
              </w:rPr>
              <w:t>ը փոխանցվել Արդարադատության նախարարությանը։ Այն համարվում է ԲԿԳ գերակա ուղղություն։</w:t>
            </w:r>
          </w:p>
          <w:p w14:paraId="4C9A6A65" w14:textId="5AF090BD" w:rsidR="00644915" w:rsidRDefault="00644915" w:rsidP="0077239F">
            <w:pPr>
              <w:ind w:left="14" w:hanging="360"/>
              <w:jc w:val="both"/>
              <w:rPr>
                <w:rFonts w:ascii="GHEA Grapalat" w:hAnsi="GHEA Grapalat"/>
                <w:sz w:val="24"/>
                <w:szCs w:val="24"/>
                <w:lang w:val="hy-AM"/>
              </w:rPr>
            </w:pPr>
          </w:p>
          <w:p w14:paraId="0660D117" w14:textId="6465121E" w:rsidR="00644915" w:rsidRPr="004C4429" w:rsidRDefault="00644915" w:rsidP="001B4764">
            <w:pPr>
              <w:ind w:left="-77" w:hanging="67"/>
              <w:rPr>
                <w:rFonts w:ascii="GHEA Grapalat" w:hAnsi="GHEA Grapalat" w:cs="Arial"/>
                <w:i/>
                <w:iCs/>
                <w:sz w:val="24"/>
                <w:szCs w:val="24"/>
                <w:lang w:val="hy-AM"/>
              </w:rPr>
            </w:pPr>
            <w:r w:rsidRPr="004C4429">
              <w:rPr>
                <w:rFonts w:ascii="GHEA Grapalat" w:hAnsi="GHEA Grapalat" w:cs="Arial"/>
                <w:i/>
                <w:iCs/>
                <w:sz w:val="24"/>
                <w:szCs w:val="24"/>
                <w:lang w:val="hy-AM"/>
              </w:rPr>
              <w:t>Առաջարկը չի ներառվել ԲԿԳ ծրագրում</w:t>
            </w:r>
            <w:r>
              <w:rPr>
                <w:rFonts w:ascii="GHEA Grapalat" w:hAnsi="GHEA Grapalat" w:cs="Arial"/>
                <w:i/>
                <w:iCs/>
                <w:sz w:val="24"/>
                <w:szCs w:val="24"/>
                <w:lang w:val="hy-AM"/>
              </w:rPr>
              <w:t>, քանի որ առաջարկի ավելի կոնկրետ բաղադրիչ է նեառվել ԲԿԳ ծրագրում</w:t>
            </w:r>
            <w:r w:rsidRPr="004C4429">
              <w:rPr>
                <w:rFonts w:ascii="GHEA Grapalat" w:hAnsi="GHEA Grapalat" w:cs="Arial"/>
                <w:i/>
                <w:iCs/>
                <w:sz w:val="24"/>
                <w:szCs w:val="24"/>
                <w:lang w:val="hy-AM"/>
              </w:rPr>
              <w:t>։</w:t>
            </w:r>
          </w:p>
          <w:p w14:paraId="4B421587" w14:textId="77777777" w:rsidR="00644915" w:rsidRPr="004C4429" w:rsidRDefault="00644915" w:rsidP="001B4764">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 xml:space="preserve">    </w:t>
            </w:r>
          </w:p>
          <w:p w14:paraId="59ED79A7" w14:textId="77777777" w:rsidR="00644915" w:rsidRPr="0077239F" w:rsidRDefault="00644915" w:rsidP="0077239F">
            <w:pPr>
              <w:ind w:left="14" w:hanging="360"/>
              <w:jc w:val="both"/>
              <w:rPr>
                <w:rFonts w:ascii="GHEA Grapalat" w:hAnsi="GHEA Grapalat"/>
                <w:sz w:val="24"/>
                <w:szCs w:val="24"/>
                <w:lang w:val="hy-AM"/>
              </w:rPr>
            </w:pPr>
          </w:p>
          <w:p w14:paraId="3B7C93B3" w14:textId="1A705CFB" w:rsidR="00644915" w:rsidRPr="0077239F" w:rsidRDefault="00644915" w:rsidP="00595660">
            <w:pPr>
              <w:ind w:left="270" w:hanging="360"/>
              <w:rPr>
                <w:rFonts w:ascii="GHEA Grapalat" w:hAnsi="GHEA Grapalat"/>
                <w:sz w:val="24"/>
                <w:szCs w:val="24"/>
                <w:lang w:val="hy-AM"/>
              </w:rPr>
            </w:pPr>
          </w:p>
        </w:tc>
      </w:tr>
      <w:tr w:rsidR="00644915" w:rsidRPr="00644915" w14:paraId="1A5A0BF1" w14:textId="77777777" w:rsidTr="00644915">
        <w:trPr>
          <w:trHeight w:val="665"/>
        </w:trPr>
        <w:tc>
          <w:tcPr>
            <w:tcW w:w="3983" w:type="dxa"/>
          </w:tcPr>
          <w:p w14:paraId="483BFF68" w14:textId="77777777" w:rsidR="00644915" w:rsidRPr="00435174" w:rsidRDefault="00644915" w:rsidP="00595660">
            <w:pPr>
              <w:pStyle w:val="ListParagraph"/>
              <w:numPr>
                <w:ilvl w:val="0"/>
                <w:numId w:val="1"/>
              </w:numPr>
              <w:ind w:left="270"/>
              <w:rPr>
                <w:rFonts w:ascii="GHEA Grapalat" w:hAnsi="GHEA Grapalat"/>
                <w:sz w:val="24"/>
                <w:szCs w:val="24"/>
                <w:lang w:val="hy-AM"/>
              </w:rPr>
            </w:pPr>
            <w:r w:rsidRPr="00435174">
              <w:rPr>
                <w:rFonts w:ascii="GHEA Grapalat" w:hAnsi="GHEA Grapalat"/>
                <w:sz w:val="24"/>
                <w:szCs w:val="24"/>
                <w:lang w:val="hy-AM"/>
              </w:rPr>
              <w:t>Հանրային և մասնավոր գույքի էլեկտրոնային աճուրդի միասնական հարթակի ներդրում, պետական և համայնքային գույքի կառավարման արդյունավետության բարձրացում</w:t>
            </w:r>
          </w:p>
        </w:tc>
        <w:tc>
          <w:tcPr>
            <w:tcW w:w="2790" w:type="dxa"/>
          </w:tcPr>
          <w:p w14:paraId="40C22667" w14:textId="77777777" w:rsidR="00644915" w:rsidRPr="00435174" w:rsidRDefault="00644915" w:rsidP="00595660">
            <w:pPr>
              <w:ind w:left="270" w:hanging="360"/>
              <w:rPr>
                <w:rFonts w:ascii="GHEA Grapalat" w:hAnsi="GHEA Grapalat" w:cs="Arial"/>
                <w:sz w:val="24"/>
                <w:szCs w:val="24"/>
                <w:lang w:val="hy-AM"/>
              </w:rPr>
            </w:pPr>
            <w:r w:rsidRPr="00FC35DB">
              <w:rPr>
                <w:rFonts w:ascii="GHEA Grapalat" w:hAnsi="GHEA Grapalat" w:cs="Arial"/>
                <w:sz w:val="24"/>
                <w:szCs w:val="24"/>
                <w:lang w:val="hy-AM"/>
              </w:rPr>
              <w:t>«Թվային Հայաստան» ՀԿ</w:t>
            </w:r>
          </w:p>
        </w:tc>
        <w:tc>
          <w:tcPr>
            <w:tcW w:w="7920" w:type="dxa"/>
          </w:tcPr>
          <w:p w14:paraId="0B4C72BF" w14:textId="77777777" w:rsidR="00644915" w:rsidRDefault="00644915" w:rsidP="00536DAD">
            <w:pPr>
              <w:ind w:left="14" w:hanging="360"/>
              <w:jc w:val="both"/>
              <w:rPr>
                <w:rFonts w:ascii="GHEA Grapalat" w:hAnsi="GHEA Grapalat"/>
                <w:sz w:val="24"/>
                <w:szCs w:val="24"/>
                <w:lang w:val="hy-AM"/>
              </w:rPr>
            </w:pPr>
            <w:r>
              <w:rPr>
                <w:rFonts w:ascii="GHEA Grapalat" w:hAnsi="GHEA Grapalat"/>
                <w:sz w:val="24"/>
                <w:szCs w:val="24"/>
                <w:lang w:val="hy-AM"/>
              </w:rPr>
              <w:t xml:space="preserve">     Աճուրդների միասնական համակարգի մեկնարկը համարվում է ՀՀ կառավարության առաջնահերթություններից։ Առաջարկին կարելի է անրադառնալ տվյալների քաղաքականության օրենսդրության մշակման և էլ. Համակարգերի գույքագրման  գործընթացը ավարտելուց հետո, քանի որ արդյունքում որոշ էլ. Համակարգեր արող են միավորվել, կամ ֆունկցիոնալ դադարեն։ Կայունության տեսնկյունից որոշվեց դեռ չանրադառնալ առաջարկին։</w:t>
            </w:r>
          </w:p>
          <w:p w14:paraId="79F94B88" w14:textId="77777777" w:rsidR="00644915" w:rsidRDefault="00644915" w:rsidP="00536DAD">
            <w:pPr>
              <w:ind w:left="14" w:hanging="360"/>
              <w:jc w:val="both"/>
              <w:rPr>
                <w:rFonts w:ascii="GHEA Grapalat" w:hAnsi="GHEA Grapalat"/>
                <w:sz w:val="24"/>
                <w:szCs w:val="24"/>
                <w:lang w:val="hy-AM"/>
              </w:rPr>
            </w:pPr>
          </w:p>
          <w:p w14:paraId="2D025DAB" w14:textId="77777777" w:rsidR="00644915" w:rsidRDefault="00644915" w:rsidP="00536DAD">
            <w:pPr>
              <w:ind w:left="14" w:hanging="360"/>
              <w:jc w:val="both"/>
              <w:rPr>
                <w:rFonts w:ascii="GHEA Grapalat" w:hAnsi="GHEA Grapalat"/>
                <w:sz w:val="24"/>
                <w:szCs w:val="24"/>
                <w:lang w:val="hy-AM"/>
              </w:rPr>
            </w:pPr>
          </w:p>
          <w:p w14:paraId="4ED0420F" w14:textId="77777777" w:rsidR="00644915" w:rsidRPr="004C4429" w:rsidRDefault="00644915" w:rsidP="001B4764">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Առաջարկը չի ներառվել ԲԿԳ ծրագրում։</w:t>
            </w:r>
          </w:p>
          <w:p w14:paraId="26832A98" w14:textId="77777777" w:rsidR="00644915" w:rsidRPr="004C4429" w:rsidRDefault="00644915" w:rsidP="001B4764">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 xml:space="preserve">    </w:t>
            </w:r>
          </w:p>
          <w:p w14:paraId="73480D4A" w14:textId="6BD38781" w:rsidR="00644915" w:rsidRPr="005D5A7D" w:rsidRDefault="00644915" w:rsidP="00536DAD">
            <w:pPr>
              <w:ind w:left="14" w:hanging="360"/>
              <w:jc w:val="both"/>
              <w:rPr>
                <w:rFonts w:ascii="GHEA Grapalat" w:hAnsi="GHEA Grapalat"/>
                <w:sz w:val="24"/>
                <w:szCs w:val="24"/>
                <w:lang w:val="hy-AM"/>
              </w:rPr>
            </w:pPr>
          </w:p>
        </w:tc>
      </w:tr>
      <w:tr w:rsidR="00644915" w:rsidRPr="00663BA2" w14:paraId="63F053E0" w14:textId="77777777" w:rsidTr="00644915">
        <w:trPr>
          <w:trHeight w:val="665"/>
        </w:trPr>
        <w:tc>
          <w:tcPr>
            <w:tcW w:w="3983" w:type="dxa"/>
          </w:tcPr>
          <w:p w14:paraId="0B88E336" w14:textId="77777777" w:rsidR="00644915" w:rsidRPr="00435174" w:rsidRDefault="00644915" w:rsidP="00595660">
            <w:pPr>
              <w:pStyle w:val="ListParagraph"/>
              <w:numPr>
                <w:ilvl w:val="0"/>
                <w:numId w:val="1"/>
              </w:numPr>
              <w:ind w:left="270"/>
              <w:rPr>
                <w:rFonts w:ascii="GHEA Grapalat" w:hAnsi="GHEA Grapalat"/>
                <w:sz w:val="24"/>
                <w:szCs w:val="24"/>
                <w:lang w:val="hy-AM"/>
              </w:rPr>
            </w:pPr>
            <w:r w:rsidRPr="00FC35DB">
              <w:rPr>
                <w:rFonts w:ascii="GHEA Grapalat" w:hAnsi="GHEA Grapalat"/>
                <w:sz w:val="24"/>
                <w:szCs w:val="24"/>
                <w:lang w:val="hy-AM"/>
              </w:rPr>
              <w:t xml:space="preserve"> «Առանց թուղթ կառավարություն (Paperless government)» հայեցակարգային մոտեցման մշակում և իրականացում</w:t>
            </w:r>
          </w:p>
        </w:tc>
        <w:tc>
          <w:tcPr>
            <w:tcW w:w="2790" w:type="dxa"/>
          </w:tcPr>
          <w:p w14:paraId="1D814D1C" w14:textId="77777777" w:rsidR="00644915" w:rsidRPr="00435174" w:rsidRDefault="00644915" w:rsidP="00595660">
            <w:pPr>
              <w:ind w:left="270" w:hanging="360"/>
              <w:rPr>
                <w:rFonts w:ascii="GHEA Grapalat" w:hAnsi="GHEA Grapalat" w:cs="Arial"/>
                <w:sz w:val="24"/>
                <w:szCs w:val="24"/>
                <w:lang w:val="hy-AM"/>
              </w:rPr>
            </w:pPr>
            <w:r w:rsidRPr="00FC35DB">
              <w:rPr>
                <w:rFonts w:ascii="GHEA Grapalat" w:hAnsi="GHEA Grapalat" w:cs="Arial"/>
                <w:sz w:val="24"/>
                <w:szCs w:val="24"/>
                <w:lang w:val="hy-AM"/>
              </w:rPr>
              <w:t>«Թվային Հայաստան» ՀԿ</w:t>
            </w:r>
          </w:p>
        </w:tc>
        <w:tc>
          <w:tcPr>
            <w:tcW w:w="7920" w:type="dxa"/>
          </w:tcPr>
          <w:p w14:paraId="25BCF7F9" w14:textId="50664D64" w:rsidR="00644915" w:rsidRDefault="00644915" w:rsidP="00536DAD">
            <w:pPr>
              <w:ind w:left="14" w:hanging="104"/>
              <w:jc w:val="both"/>
              <w:rPr>
                <w:rFonts w:ascii="GHEA Grapalat" w:hAnsi="GHEA Grapalat"/>
                <w:sz w:val="24"/>
                <w:szCs w:val="24"/>
                <w:lang w:val="hy-AM"/>
              </w:rPr>
            </w:pPr>
            <w:r>
              <w:rPr>
                <w:rFonts w:ascii="GHEA Grapalat" w:hAnsi="GHEA Grapalat"/>
                <w:sz w:val="24"/>
                <w:szCs w:val="24"/>
                <w:lang w:val="hy-AM"/>
              </w:rPr>
              <w:t xml:space="preserve">  </w:t>
            </w:r>
            <w:r w:rsidRPr="00FC35DB">
              <w:rPr>
                <w:rFonts w:ascii="GHEA Grapalat" w:hAnsi="GHEA Grapalat"/>
                <w:sz w:val="24"/>
                <w:szCs w:val="24"/>
                <w:lang w:val="hy-AM"/>
              </w:rPr>
              <w:t xml:space="preserve">ԲԿԳ գործընթացների շրջանակներում այս </w:t>
            </w:r>
            <w:r>
              <w:rPr>
                <w:rFonts w:ascii="GHEA Grapalat" w:hAnsi="GHEA Grapalat"/>
                <w:sz w:val="24"/>
                <w:szCs w:val="24"/>
                <w:lang w:val="hy-AM"/>
              </w:rPr>
              <w:t>առաջարկը բարեփոխում չի ենթադրում: Այն թիրախ է էլեկտրոնային պետական ծառայությունների  շրջանակներում։</w:t>
            </w:r>
          </w:p>
          <w:p w14:paraId="5D81DB1B" w14:textId="77777777" w:rsidR="00644915" w:rsidRPr="004C4429" w:rsidRDefault="00644915" w:rsidP="001B4764">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Առաջարկը չի ներառվել ԲԿԳ ծրագրում։</w:t>
            </w:r>
          </w:p>
          <w:p w14:paraId="59BF77DE" w14:textId="77777777" w:rsidR="00644915" w:rsidRPr="004C4429" w:rsidRDefault="00644915" w:rsidP="001B4764">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 xml:space="preserve">    </w:t>
            </w:r>
          </w:p>
          <w:p w14:paraId="0477F162" w14:textId="1105C756" w:rsidR="00644915" w:rsidRDefault="00644915" w:rsidP="00536DAD">
            <w:pPr>
              <w:ind w:left="14" w:hanging="104"/>
              <w:jc w:val="both"/>
              <w:rPr>
                <w:rFonts w:ascii="GHEA Grapalat" w:hAnsi="GHEA Grapalat"/>
                <w:sz w:val="24"/>
                <w:szCs w:val="24"/>
                <w:lang w:val="hy-AM"/>
              </w:rPr>
            </w:pPr>
          </w:p>
        </w:tc>
      </w:tr>
      <w:tr w:rsidR="00644915" w:rsidRPr="00663BA2" w14:paraId="6BC989CC" w14:textId="77777777" w:rsidTr="00644915">
        <w:trPr>
          <w:trHeight w:val="665"/>
        </w:trPr>
        <w:tc>
          <w:tcPr>
            <w:tcW w:w="3983" w:type="dxa"/>
          </w:tcPr>
          <w:p w14:paraId="15CE9789" w14:textId="77777777" w:rsidR="00644915" w:rsidRPr="00FC35DB" w:rsidRDefault="00644915" w:rsidP="00595660">
            <w:pPr>
              <w:pStyle w:val="ListParagraph"/>
              <w:numPr>
                <w:ilvl w:val="0"/>
                <w:numId w:val="1"/>
              </w:numPr>
              <w:ind w:left="270"/>
              <w:rPr>
                <w:rFonts w:ascii="GHEA Grapalat" w:hAnsi="GHEA Grapalat"/>
                <w:sz w:val="24"/>
                <w:szCs w:val="24"/>
                <w:lang w:val="hy-AM"/>
              </w:rPr>
            </w:pPr>
            <w:r w:rsidRPr="00FC35DB">
              <w:rPr>
                <w:rFonts w:ascii="GHEA Grapalat" w:hAnsi="GHEA Grapalat"/>
                <w:sz w:val="24"/>
                <w:szCs w:val="24"/>
                <w:lang w:val="hy-AM"/>
              </w:rPr>
              <w:t xml:space="preserve">Կենսաբանության և բժշկության ոլորտում նվաճումների վերաբերյալ տեղեկատվական հարթակի </w:t>
            </w:r>
            <w:r w:rsidRPr="00FC35DB">
              <w:rPr>
                <w:rFonts w:ascii="GHEA Grapalat" w:hAnsi="GHEA Grapalat"/>
                <w:sz w:val="24"/>
                <w:szCs w:val="24"/>
                <w:lang w:val="hy-AM"/>
              </w:rPr>
              <w:lastRenderedPageBreak/>
              <w:t>ստեղծում և ներդրում</w:t>
            </w:r>
          </w:p>
        </w:tc>
        <w:tc>
          <w:tcPr>
            <w:tcW w:w="2790" w:type="dxa"/>
          </w:tcPr>
          <w:p w14:paraId="31983079" w14:textId="77777777" w:rsidR="00644915" w:rsidRPr="00435174" w:rsidRDefault="00644915" w:rsidP="00595660">
            <w:pPr>
              <w:ind w:left="270" w:hanging="360"/>
              <w:rPr>
                <w:rFonts w:ascii="GHEA Grapalat" w:hAnsi="GHEA Grapalat" w:cs="Arial"/>
                <w:sz w:val="24"/>
                <w:szCs w:val="24"/>
                <w:lang w:val="hy-AM"/>
              </w:rPr>
            </w:pPr>
            <w:r w:rsidRPr="00FC35DB">
              <w:rPr>
                <w:rFonts w:ascii="GHEA Grapalat" w:hAnsi="GHEA Grapalat" w:cs="Arial"/>
                <w:sz w:val="24"/>
                <w:szCs w:val="24"/>
                <w:lang w:val="hy-AM"/>
              </w:rPr>
              <w:lastRenderedPageBreak/>
              <w:t>«Թվային Հայաստան» ՀԿ</w:t>
            </w:r>
          </w:p>
        </w:tc>
        <w:tc>
          <w:tcPr>
            <w:tcW w:w="7920" w:type="dxa"/>
          </w:tcPr>
          <w:p w14:paraId="33894EFB" w14:textId="77777777" w:rsidR="00644915" w:rsidRDefault="00644915" w:rsidP="00536DAD">
            <w:pPr>
              <w:ind w:hanging="360"/>
              <w:rPr>
                <w:rFonts w:ascii="GHEA Grapalat" w:hAnsi="GHEA Grapalat"/>
                <w:sz w:val="24"/>
                <w:szCs w:val="24"/>
                <w:lang w:val="hy-AM"/>
              </w:rPr>
            </w:pPr>
            <w:r>
              <w:rPr>
                <w:rFonts w:ascii="GHEA Grapalat" w:hAnsi="GHEA Grapalat"/>
                <w:sz w:val="24"/>
                <w:szCs w:val="24"/>
                <w:lang w:val="hy-AM"/>
              </w:rPr>
              <w:t xml:space="preserve">     </w:t>
            </w:r>
            <w:r w:rsidRPr="00FC35DB">
              <w:rPr>
                <w:rFonts w:ascii="GHEA Grapalat" w:hAnsi="GHEA Grapalat"/>
                <w:sz w:val="24"/>
                <w:szCs w:val="24"/>
                <w:lang w:val="hy-AM"/>
              </w:rPr>
              <w:t>ԲԿԳ գործընթացների շրջանակներում այս առաջարկը բարեփոխում չի ենթադրում:</w:t>
            </w:r>
          </w:p>
          <w:p w14:paraId="7D9FDCD2" w14:textId="77777777" w:rsidR="00644915" w:rsidRDefault="00644915" w:rsidP="00536DAD">
            <w:pPr>
              <w:ind w:hanging="360"/>
              <w:rPr>
                <w:rFonts w:ascii="GHEA Grapalat" w:hAnsi="GHEA Grapalat"/>
                <w:sz w:val="24"/>
                <w:szCs w:val="24"/>
                <w:lang w:val="hy-AM"/>
              </w:rPr>
            </w:pPr>
          </w:p>
          <w:p w14:paraId="78E751C2" w14:textId="77777777" w:rsidR="00644915" w:rsidRPr="004C4429" w:rsidRDefault="00644915" w:rsidP="001B4764">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Առաջարկը չի ներառվել ԲԿԳ ծրագրում։</w:t>
            </w:r>
          </w:p>
          <w:p w14:paraId="5D3867DA" w14:textId="77777777" w:rsidR="00644915" w:rsidRPr="004C4429" w:rsidRDefault="00644915" w:rsidP="001B4764">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lastRenderedPageBreak/>
              <w:t xml:space="preserve">    </w:t>
            </w:r>
          </w:p>
          <w:p w14:paraId="3688534C" w14:textId="35A7B38C" w:rsidR="00644915" w:rsidRPr="00FC35DB" w:rsidRDefault="00644915" w:rsidP="00536DAD">
            <w:pPr>
              <w:ind w:hanging="360"/>
              <w:rPr>
                <w:rFonts w:ascii="GHEA Grapalat" w:hAnsi="GHEA Grapalat"/>
                <w:sz w:val="24"/>
                <w:szCs w:val="24"/>
                <w:lang w:val="hy-AM"/>
              </w:rPr>
            </w:pPr>
          </w:p>
        </w:tc>
      </w:tr>
      <w:tr w:rsidR="00644915" w:rsidRPr="00663BA2" w14:paraId="39AF601D" w14:textId="77777777" w:rsidTr="00644915">
        <w:trPr>
          <w:trHeight w:val="665"/>
        </w:trPr>
        <w:tc>
          <w:tcPr>
            <w:tcW w:w="3983" w:type="dxa"/>
          </w:tcPr>
          <w:p w14:paraId="2DB84448" w14:textId="77777777" w:rsidR="00644915" w:rsidRPr="00FC35DB" w:rsidRDefault="00644915" w:rsidP="00536DAD">
            <w:pPr>
              <w:pStyle w:val="ListParagraph"/>
              <w:numPr>
                <w:ilvl w:val="0"/>
                <w:numId w:val="1"/>
              </w:numPr>
              <w:ind w:left="270"/>
              <w:rPr>
                <w:rFonts w:ascii="GHEA Grapalat" w:hAnsi="GHEA Grapalat"/>
                <w:sz w:val="24"/>
                <w:szCs w:val="24"/>
                <w:lang w:val="hy-AM"/>
              </w:rPr>
            </w:pPr>
            <w:r w:rsidRPr="00FC35DB">
              <w:rPr>
                <w:rFonts w:ascii="GHEA Grapalat" w:hAnsi="GHEA Grapalat"/>
                <w:sz w:val="24"/>
                <w:szCs w:val="24"/>
                <w:lang w:val="hy-AM"/>
              </w:rPr>
              <w:lastRenderedPageBreak/>
              <w:t>Տվյալների քաղաքականության մշակում</w:t>
            </w:r>
          </w:p>
        </w:tc>
        <w:tc>
          <w:tcPr>
            <w:tcW w:w="2790" w:type="dxa"/>
          </w:tcPr>
          <w:p w14:paraId="11204AA9" w14:textId="77777777" w:rsidR="00644915" w:rsidRPr="00435174" w:rsidRDefault="00644915" w:rsidP="00536DAD">
            <w:pPr>
              <w:ind w:left="270" w:hanging="360"/>
              <w:rPr>
                <w:rFonts w:ascii="GHEA Grapalat" w:hAnsi="GHEA Grapalat" w:cs="Arial"/>
                <w:sz w:val="24"/>
                <w:szCs w:val="24"/>
                <w:lang w:val="hy-AM"/>
              </w:rPr>
            </w:pPr>
            <w:r w:rsidRPr="00FC35DB">
              <w:rPr>
                <w:rFonts w:ascii="GHEA Grapalat" w:hAnsi="GHEA Grapalat" w:cs="Arial"/>
                <w:sz w:val="24"/>
                <w:szCs w:val="24"/>
                <w:lang w:val="hy-AM"/>
              </w:rPr>
              <w:t>«Թվային Հայաստան» ՀԿ</w:t>
            </w:r>
          </w:p>
        </w:tc>
        <w:tc>
          <w:tcPr>
            <w:tcW w:w="7920" w:type="dxa"/>
          </w:tcPr>
          <w:p w14:paraId="6AD19921" w14:textId="77777777" w:rsidR="00644915" w:rsidRDefault="00644915" w:rsidP="00536DAD">
            <w:pPr>
              <w:ind w:hanging="76"/>
              <w:jc w:val="both"/>
              <w:rPr>
                <w:rFonts w:ascii="GHEA Grapalat" w:hAnsi="GHEA Grapalat" w:cs="Arial"/>
                <w:sz w:val="24"/>
                <w:szCs w:val="24"/>
                <w:lang w:val="hy-AM"/>
              </w:rPr>
            </w:pPr>
            <w:r>
              <w:rPr>
                <w:rFonts w:ascii="GHEA Grapalat" w:hAnsi="GHEA Grapalat" w:cs="Arial"/>
                <w:sz w:val="24"/>
                <w:szCs w:val="24"/>
                <w:lang w:val="hy-AM"/>
              </w:rPr>
              <w:t xml:space="preserve">Կառավարության համար կարևոր է ունենալ ուղենիշային փաստաթուղթ որտեղ կսահմանվեն «տվյալ» հասկացողությունը, դրա հետ կապված պետություն-քաղաքացի հարաբերությունները, տվյալի կիրառման ձևաչափերը </w:t>
            </w:r>
            <w:r w:rsidRPr="00D558E2">
              <w:rPr>
                <w:rFonts w:ascii="GHEA Grapalat" w:hAnsi="GHEA Grapalat" w:cs="Arial"/>
                <w:sz w:val="24"/>
                <w:szCs w:val="24"/>
                <w:lang w:val="hy-AM"/>
              </w:rPr>
              <w:t>(</w:t>
            </w:r>
            <w:r>
              <w:rPr>
                <w:rFonts w:ascii="GHEA Grapalat" w:hAnsi="GHEA Grapalat" w:cs="Arial"/>
                <w:sz w:val="24"/>
                <w:szCs w:val="24"/>
                <w:lang w:val="hy-AM"/>
              </w:rPr>
              <w:t xml:space="preserve">անձնական, բաց, գաղտնի, </w:t>
            </w:r>
            <w:r w:rsidRPr="00FC35DB">
              <w:rPr>
                <w:rFonts w:ascii="GHEA Grapalat" w:hAnsi="GHEA Grapalat" w:cs="Arial"/>
                <w:sz w:val="24"/>
                <w:szCs w:val="24"/>
                <w:lang w:val="hy-AM"/>
              </w:rPr>
              <w:t>հասանելի տվյալների, մեծ տվյալների  սահմանումները</w:t>
            </w:r>
            <w:r>
              <w:rPr>
                <w:rFonts w:ascii="GHEA Grapalat" w:hAnsi="GHEA Grapalat" w:cs="Arial"/>
                <w:sz w:val="24"/>
                <w:szCs w:val="24"/>
                <w:lang w:val="hy-AM"/>
              </w:rPr>
              <w:t xml:space="preserve"> և այլն</w:t>
            </w:r>
            <w:r w:rsidRPr="00D558E2">
              <w:rPr>
                <w:rFonts w:ascii="GHEA Grapalat" w:hAnsi="GHEA Grapalat" w:cs="Arial"/>
                <w:sz w:val="24"/>
                <w:szCs w:val="24"/>
                <w:lang w:val="hy-AM"/>
              </w:rPr>
              <w:t>)</w:t>
            </w:r>
            <w:r>
              <w:rPr>
                <w:rFonts w:ascii="GHEA Grapalat" w:hAnsi="GHEA Grapalat" w:cs="Arial"/>
                <w:sz w:val="24"/>
                <w:szCs w:val="24"/>
                <w:lang w:val="hy-AM"/>
              </w:rPr>
              <w:t>:</w:t>
            </w:r>
          </w:p>
          <w:p w14:paraId="5B1456B0" w14:textId="77777777" w:rsidR="00644915" w:rsidRDefault="00644915" w:rsidP="00536DAD">
            <w:pPr>
              <w:ind w:hanging="76"/>
              <w:jc w:val="both"/>
              <w:rPr>
                <w:rFonts w:ascii="GHEA Grapalat" w:hAnsi="GHEA Grapalat" w:cs="Arial"/>
                <w:sz w:val="24"/>
                <w:szCs w:val="24"/>
                <w:lang w:val="hy-AM"/>
              </w:rPr>
            </w:pPr>
          </w:p>
          <w:p w14:paraId="364E8C15" w14:textId="5428D489" w:rsidR="00644915" w:rsidRPr="004C4429" w:rsidRDefault="00644915" w:rsidP="001B4764">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 xml:space="preserve">Առաջարկը ներառվել </w:t>
            </w:r>
            <w:r>
              <w:rPr>
                <w:rFonts w:ascii="GHEA Grapalat" w:hAnsi="GHEA Grapalat" w:cs="Arial"/>
                <w:i/>
                <w:iCs/>
                <w:sz w:val="24"/>
                <w:szCs w:val="24"/>
                <w:lang w:val="hy-AM"/>
              </w:rPr>
              <w:t xml:space="preserve">է </w:t>
            </w:r>
            <w:r w:rsidRPr="004C4429">
              <w:rPr>
                <w:rFonts w:ascii="GHEA Grapalat" w:hAnsi="GHEA Grapalat" w:cs="Arial"/>
                <w:i/>
                <w:iCs/>
                <w:sz w:val="24"/>
                <w:szCs w:val="24"/>
                <w:lang w:val="hy-AM"/>
              </w:rPr>
              <w:t>ԲԿԳ ծրագրում։</w:t>
            </w:r>
          </w:p>
          <w:p w14:paraId="7E60DBEA" w14:textId="77777777" w:rsidR="00644915" w:rsidRPr="004C4429" w:rsidRDefault="00644915" w:rsidP="001B4764">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 xml:space="preserve">    </w:t>
            </w:r>
          </w:p>
          <w:p w14:paraId="1EDCFA55" w14:textId="05EC736A" w:rsidR="00644915" w:rsidRPr="00FC35DB" w:rsidRDefault="00644915" w:rsidP="00536DAD">
            <w:pPr>
              <w:ind w:hanging="76"/>
              <w:jc w:val="both"/>
              <w:rPr>
                <w:rFonts w:ascii="GHEA Grapalat" w:hAnsi="GHEA Grapalat"/>
                <w:sz w:val="24"/>
                <w:szCs w:val="24"/>
                <w:lang w:val="hy-AM"/>
              </w:rPr>
            </w:pPr>
          </w:p>
        </w:tc>
      </w:tr>
      <w:tr w:rsidR="00644915" w:rsidRPr="00663BA2" w14:paraId="23230402" w14:textId="77777777" w:rsidTr="00644915">
        <w:trPr>
          <w:trHeight w:val="665"/>
        </w:trPr>
        <w:tc>
          <w:tcPr>
            <w:tcW w:w="3983" w:type="dxa"/>
          </w:tcPr>
          <w:p w14:paraId="18071E24" w14:textId="77777777" w:rsidR="00644915" w:rsidRPr="00FC35DB" w:rsidRDefault="00644915" w:rsidP="00536DAD">
            <w:pPr>
              <w:pStyle w:val="ListParagraph"/>
              <w:numPr>
                <w:ilvl w:val="0"/>
                <w:numId w:val="1"/>
              </w:numPr>
              <w:ind w:left="270"/>
              <w:rPr>
                <w:rFonts w:ascii="GHEA Grapalat" w:hAnsi="GHEA Grapalat"/>
                <w:sz w:val="24"/>
                <w:szCs w:val="24"/>
                <w:lang w:val="hy-AM"/>
              </w:rPr>
            </w:pPr>
            <w:r w:rsidRPr="00FC35DB">
              <w:rPr>
                <w:rFonts w:ascii="GHEA Grapalat" w:hAnsi="GHEA Grapalat"/>
                <w:sz w:val="24"/>
                <w:szCs w:val="24"/>
                <w:lang w:val="hy-AM"/>
              </w:rPr>
              <w:t>Պատվաստումների վերաբերյալ նորարարական տեղեկատվական Vaccines.am համակարգի ստեղծում և ներդրում</w:t>
            </w:r>
          </w:p>
        </w:tc>
        <w:tc>
          <w:tcPr>
            <w:tcW w:w="2790" w:type="dxa"/>
          </w:tcPr>
          <w:p w14:paraId="641C0A3E" w14:textId="77777777" w:rsidR="00644915" w:rsidRPr="00FC35DB" w:rsidRDefault="00644915" w:rsidP="00536DAD">
            <w:pPr>
              <w:ind w:left="270" w:hanging="360"/>
              <w:rPr>
                <w:rFonts w:ascii="GHEA Grapalat" w:hAnsi="GHEA Grapalat" w:cs="Arial"/>
                <w:sz w:val="24"/>
                <w:szCs w:val="24"/>
                <w:lang w:val="hy-AM"/>
              </w:rPr>
            </w:pPr>
            <w:r w:rsidRPr="00FC35DB">
              <w:rPr>
                <w:rFonts w:ascii="GHEA Grapalat" w:hAnsi="GHEA Grapalat" w:cs="Arial"/>
                <w:sz w:val="24"/>
                <w:szCs w:val="24"/>
                <w:lang w:val="hy-AM"/>
              </w:rPr>
              <w:t>«Թվային Հայաստան» ՀԿ</w:t>
            </w:r>
          </w:p>
        </w:tc>
        <w:tc>
          <w:tcPr>
            <w:tcW w:w="7920" w:type="dxa"/>
          </w:tcPr>
          <w:p w14:paraId="51FA43CA" w14:textId="77777777" w:rsidR="00644915" w:rsidRDefault="00644915" w:rsidP="00536DAD">
            <w:pPr>
              <w:ind w:hanging="360"/>
              <w:rPr>
                <w:rFonts w:ascii="GHEA Grapalat" w:hAnsi="GHEA Grapalat"/>
                <w:sz w:val="24"/>
                <w:szCs w:val="24"/>
                <w:lang w:val="hy-AM"/>
              </w:rPr>
            </w:pPr>
            <w:r>
              <w:rPr>
                <w:rFonts w:ascii="GHEA Grapalat" w:hAnsi="GHEA Grapalat"/>
                <w:sz w:val="24"/>
                <w:szCs w:val="24"/>
                <w:lang w:val="hy-AM"/>
              </w:rPr>
              <w:t xml:space="preserve">     </w:t>
            </w:r>
            <w:r w:rsidRPr="00FC35DB">
              <w:rPr>
                <w:rFonts w:ascii="GHEA Grapalat" w:hAnsi="GHEA Grapalat"/>
                <w:sz w:val="24"/>
                <w:szCs w:val="24"/>
                <w:lang w:val="hy-AM"/>
              </w:rPr>
              <w:t>ԲԿԳ գործընթացների շրջանակներում այս առաջարկը բարեփոխում չի ենթադրում:</w:t>
            </w:r>
          </w:p>
          <w:p w14:paraId="7D07891E" w14:textId="77777777" w:rsidR="00644915" w:rsidRDefault="00644915" w:rsidP="00536DAD">
            <w:pPr>
              <w:ind w:hanging="360"/>
              <w:rPr>
                <w:rFonts w:ascii="GHEA Grapalat" w:hAnsi="GHEA Grapalat"/>
                <w:sz w:val="24"/>
                <w:szCs w:val="24"/>
                <w:lang w:val="hy-AM"/>
              </w:rPr>
            </w:pPr>
          </w:p>
          <w:p w14:paraId="25244D18" w14:textId="77777777" w:rsidR="00644915" w:rsidRPr="004C4429" w:rsidRDefault="00644915" w:rsidP="001B4764">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Առաջարկը չի ներառվել ԲԿԳ ծրագրում։</w:t>
            </w:r>
          </w:p>
          <w:p w14:paraId="7CAE5BAB" w14:textId="77777777" w:rsidR="00644915" w:rsidRPr="004C4429" w:rsidRDefault="00644915" w:rsidP="001B4764">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 xml:space="preserve">    </w:t>
            </w:r>
          </w:p>
          <w:p w14:paraId="22C1CB16" w14:textId="09076DAF" w:rsidR="00644915" w:rsidRPr="00FC35DB" w:rsidRDefault="00644915" w:rsidP="00536DAD">
            <w:pPr>
              <w:ind w:hanging="360"/>
              <w:rPr>
                <w:rFonts w:ascii="GHEA Grapalat" w:hAnsi="GHEA Grapalat"/>
                <w:sz w:val="24"/>
                <w:szCs w:val="24"/>
                <w:lang w:val="hy-AM"/>
              </w:rPr>
            </w:pPr>
          </w:p>
        </w:tc>
      </w:tr>
      <w:tr w:rsidR="00644915" w:rsidRPr="00663BA2" w14:paraId="43DA4256" w14:textId="77777777" w:rsidTr="00644915">
        <w:trPr>
          <w:trHeight w:val="665"/>
        </w:trPr>
        <w:tc>
          <w:tcPr>
            <w:tcW w:w="3983" w:type="dxa"/>
          </w:tcPr>
          <w:p w14:paraId="115D8032" w14:textId="77777777" w:rsidR="00644915" w:rsidRPr="00FC35DB" w:rsidRDefault="00644915" w:rsidP="00536DAD">
            <w:pPr>
              <w:pStyle w:val="ListParagraph"/>
              <w:numPr>
                <w:ilvl w:val="0"/>
                <w:numId w:val="1"/>
              </w:numPr>
              <w:ind w:left="270"/>
              <w:rPr>
                <w:rFonts w:ascii="GHEA Grapalat" w:hAnsi="GHEA Grapalat"/>
                <w:sz w:val="24"/>
                <w:szCs w:val="24"/>
                <w:lang w:val="hy-AM"/>
              </w:rPr>
            </w:pPr>
            <w:r w:rsidRPr="00FC35DB">
              <w:rPr>
                <w:rFonts w:ascii="GHEA Grapalat" w:hAnsi="GHEA Grapalat"/>
                <w:sz w:val="24"/>
                <w:szCs w:val="24"/>
                <w:lang w:val="hy-AM"/>
              </w:rPr>
              <w:t>Փաստահեն տեղեկատվության հասանելիություն վերարտադրողական տարիքի կանանց բուժսպասարկման ոլորտում</w:t>
            </w:r>
          </w:p>
        </w:tc>
        <w:tc>
          <w:tcPr>
            <w:tcW w:w="2790" w:type="dxa"/>
          </w:tcPr>
          <w:p w14:paraId="4B0BABDF" w14:textId="77777777" w:rsidR="00644915" w:rsidRPr="00FC35DB" w:rsidRDefault="00644915" w:rsidP="00536DAD">
            <w:pPr>
              <w:ind w:left="270" w:hanging="360"/>
              <w:rPr>
                <w:rFonts w:ascii="GHEA Grapalat" w:hAnsi="GHEA Grapalat" w:cs="Arial"/>
                <w:sz w:val="24"/>
                <w:szCs w:val="24"/>
                <w:lang w:val="hy-AM"/>
              </w:rPr>
            </w:pPr>
            <w:r>
              <w:rPr>
                <w:rFonts w:ascii="GHEA Grapalat" w:hAnsi="GHEA Grapalat" w:cs="Arial"/>
                <w:sz w:val="24"/>
                <w:szCs w:val="24"/>
                <w:lang w:val="hy-AM"/>
              </w:rPr>
              <w:t>Առողջապահության նախարարություն</w:t>
            </w:r>
          </w:p>
        </w:tc>
        <w:tc>
          <w:tcPr>
            <w:tcW w:w="7920" w:type="dxa"/>
          </w:tcPr>
          <w:p w14:paraId="2D84C15A" w14:textId="77777777" w:rsidR="00644915" w:rsidRPr="00E911B7" w:rsidRDefault="00644915" w:rsidP="00536DAD">
            <w:pPr>
              <w:pStyle w:val="NormalWeb"/>
              <w:shd w:val="clear" w:color="auto" w:fill="FFFFFF"/>
              <w:spacing w:before="0" w:beforeAutospacing="0" w:after="0"/>
              <w:jc w:val="both"/>
              <w:rPr>
                <w:rFonts w:ascii="GHEA Grapalat" w:hAnsi="GHEA Grapalat" w:cs="Arial"/>
                <w:lang w:val="hy-AM"/>
              </w:rPr>
            </w:pPr>
            <w:r>
              <w:rPr>
                <w:rFonts w:ascii="GHEA Grapalat" w:hAnsi="GHEA Grapalat"/>
                <w:lang w:val="hy-AM"/>
              </w:rPr>
              <w:t xml:space="preserve">  </w:t>
            </w:r>
            <w:r>
              <w:rPr>
                <w:rFonts w:ascii="GHEA Grapalat" w:hAnsi="GHEA Grapalat" w:cs="Arial"/>
                <w:lang w:val="hy-AM"/>
              </w:rPr>
              <w:t xml:space="preserve">Կառավարությունը կարևորում է վերարտադրողականությունը խթանող գործընթացները և այս հանձնառությունը կարելի է դիտարկել, որպես պիլոտ՝ հետագայում այս փորձը տարածելու այլ տարիքային և սեռային խմբերի համար: </w:t>
            </w:r>
          </w:p>
          <w:p w14:paraId="19CD5C36" w14:textId="016F4488" w:rsidR="00644915" w:rsidRPr="00FC35DB" w:rsidRDefault="00644915" w:rsidP="00ED059D">
            <w:pPr>
              <w:pStyle w:val="NormalWeb"/>
              <w:shd w:val="clear" w:color="auto" w:fill="FFFFFF"/>
              <w:spacing w:before="0" w:beforeAutospacing="0" w:after="0"/>
              <w:jc w:val="both"/>
              <w:rPr>
                <w:rFonts w:ascii="GHEA Grapalat" w:hAnsi="GHEA Grapalat"/>
                <w:lang w:val="hy-AM"/>
              </w:rPr>
            </w:pPr>
            <w:r>
              <w:rPr>
                <w:rFonts w:ascii="GHEA Grapalat" w:hAnsi="GHEA Grapalat" w:cs="Arial"/>
                <w:i/>
                <w:color w:val="000000" w:themeColor="text1"/>
                <w:lang w:val="hy-AM"/>
              </w:rPr>
              <w:t>Հանձնառությունը չի ներառվել քանի որ բազմաշահառու խմբի հանդիպմանը այն քննարկվեց և համարվեց քիչ բարեփոխիչ։</w:t>
            </w:r>
          </w:p>
        </w:tc>
      </w:tr>
      <w:tr w:rsidR="00644915" w:rsidRPr="00663BA2" w14:paraId="40680D88" w14:textId="77777777" w:rsidTr="00644915">
        <w:trPr>
          <w:trHeight w:val="665"/>
        </w:trPr>
        <w:tc>
          <w:tcPr>
            <w:tcW w:w="3983" w:type="dxa"/>
          </w:tcPr>
          <w:p w14:paraId="272FAFF7" w14:textId="77777777" w:rsidR="00644915" w:rsidRPr="00FC35DB" w:rsidRDefault="00644915" w:rsidP="00536DAD">
            <w:pPr>
              <w:pStyle w:val="ListParagraph"/>
              <w:numPr>
                <w:ilvl w:val="0"/>
                <w:numId w:val="1"/>
              </w:numPr>
              <w:ind w:left="270"/>
              <w:rPr>
                <w:rFonts w:ascii="GHEA Grapalat" w:hAnsi="GHEA Grapalat"/>
                <w:sz w:val="24"/>
                <w:szCs w:val="24"/>
                <w:lang w:val="hy-AM"/>
              </w:rPr>
            </w:pPr>
            <w:r w:rsidRPr="00FC35DB">
              <w:rPr>
                <w:rFonts w:ascii="GHEA Grapalat" w:hAnsi="GHEA Grapalat"/>
                <w:sz w:val="24"/>
                <w:szCs w:val="24"/>
                <w:lang w:val="hy-AM"/>
              </w:rPr>
              <w:t>Կառավարության հրապարակայնության և տեղեկատվության ազատության ոլորտի ինքնագնահատման մեխանիզմի ներդրում</w:t>
            </w:r>
          </w:p>
        </w:tc>
        <w:tc>
          <w:tcPr>
            <w:tcW w:w="2790" w:type="dxa"/>
          </w:tcPr>
          <w:p w14:paraId="6B7E5E96" w14:textId="77777777" w:rsidR="00644915" w:rsidRDefault="00644915" w:rsidP="00536DAD">
            <w:pPr>
              <w:ind w:left="270" w:hanging="360"/>
              <w:rPr>
                <w:rFonts w:ascii="GHEA Grapalat" w:hAnsi="GHEA Grapalat" w:cs="Arial"/>
                <w:sz w:val="24"/>
                <w:szCs w:val="24"/>
                <w:lang w:val="hy-AM"/>
              </w:rPr>
            </w:pPr>
            <w:r w:rsidRPr="00FC35DB">
              <w:rPr>
                <w:rFonts w:ascii="GHEA Grapalat" w:hAnsi="GHEA Grapalat" w:cs="Arial"/>
                <w:sz w:val="24"/>
                <w:szCs w:val="24"/>
                <w:lang w:val="hy-AM"/>
              </w:rPr>
              <w:t>«Ինֆորցմացիայի ազատության կետրոն» ՀԿ</w:t>
            </w:r>
          </w:p>
        </w:tc>
        <w:tc>
          <w:tcPr>
            <w:tcW w:w="7920" w:type="dxa"/>
          </w:tcPr>
          <w:p w14:paraId="2E755B1C" w14:textId="3DC3EF20" w:rsidR="00644915" w:rsidRDefault="00644915" w:rsidP="00ED059D">
            <w:pPr>
              <w:ind w:hanging="360"/>
              <w:rPr>
                <w:rFonts w:ascii="GHEA Grapalat" w:hAnsi="GHEA Grapalat"/>
                <w:sz w:val="24"/>
                <w:szCs w:val="24"/>
                <w:lang w:val="hy-AM"/>
              </w:rPr>
            </w:pPr>
            <w:r>
              <w:rPr>
                <w:rFonts w:ascii="GHEA Grapalat" w:hAnsi="GHEA Grapalat"/>
                <w:sz w:val="24"/>
                <w:szCs w:val="24"/>
                <w:lang w:val="hy-AM"/>
              </w:rPr>
              <w:t xml:space="preserve">      Կառավարության համար կարևոր է իր գորճունեության պատշաճ մշտադիտարկումը և գնահատումը: </w:t>
            </w:r>
          </w:p>
          <w:p w14:paraId="52BF349D" w14:textId="550AEEA6" w:rsidR="00644915" w:rsidRDefault="00644915" w:rsidP="00ED059D">
            <w:pPr>
              <w:ind w:left="-77" w:hanging="77"/>
              <w:rPr>
                <w:rFonts w:ascii="GHEA Grapalat" w:hAnsi="GHEA Grapalat" w:cs="Arial"/>
                <w:i/>
                <w:iCs/>
                <w:sz w:val="24"/>
                <w:szCs w:val="24"/>
                <w:lang w:val="hy-AM"/>
              </w:rPr>
            </w:pPr>
            <w:r>
              <w:rPr>
                <w:rFonts w:ascii="GHEA Grapalat" w:hAnsi="GHEA Grapalat" w:cs="Arial"/>
                <w:i/>
                <w:iCs/>
                <w:sz w:val="24"/>
                <w:szCs w:val="24"/>
                <w:lang w:val="hy-AM"/>
              </w:rPr>
              <w:t xml:space="preserve">     Այն ՏՀԶԿ հիմնական առաջարկներից մեկն է, որը կբարելավի տեղեկատվության հասանելիությունը ՀՀ-ում և դրա կարգավորումները։</w:t>
            </w:r>
          </w:p>
          <w:p w14:paraId="4B937243" w14:textId="77777777" w:rsidR="00644915" w:rsidRDefault="00644915" w:rsidP="00ED059D">
            <w:pPr>
              <w:ind w:left="270" w:hanging="360"/>
              <w:rPr>
                <w:rFonts w:ascii="GHEA Grapalat" w:hAnsi="GHEA Grapalat" w:cs="Arial"/>
                <w:i/>
                <w:iCs/>
                <w:sz w:val="24"/>
                <w:szCs w:val="24"/>
                <w:lang w:val="hy-AM"/>
              </w:rPr>
            </w:pPr>
          </w:p>
          <w:p w14:paraId="67350CEC" w14:textId="0C5247A6" w:rsidR="00644915" w:rsidRPr="004C4429" w:rsidRDefault="00644915" w:rsidP="00ED059D">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Առաջարկը չի ներառվել ԲԿԳ ծրագրում։</w:t>
            </w:r>
          </w:p>
          <w:p w14:paraId="69FF81BF" w14:textId="793DAC12" w:rsidR="00644915" w:rsidRPr="007C6FE5" w:rsidRDefault="00644915" w:rsidP="00ED059D">
            <w:pPr>
              <w:ind w:hanging="90"/>
              <w:jc w:val="both"/>
              <w:rPr>
                <w:rFonts w:ascii="GHEA Grapalat" w:hAnsi="GHEA Grapalat"/>
                <w:sz w:val="24"/>
                <w:szCs w:val="24"/>
                <w:lang w:val="hy-AM"/>
              </w:rPr>
            </w:pPr>
          </w:p>
        </w:tc>
      </w:tr>
      <w:tr w:rsidR="00644915" w:rsidRPr="00663BA2" w14:paraId="0C748188" w14:textId="77777777" w:rsidTr="00644915">
        <w:trPr>
          <w:trHeight w:val="665"/>
        </w:trPr>
        <w:tc>
          <w:tcPr>
            <w:tcW w:w="3983" w:type="dxa"/>
          </w:tcPr>
          <w:p w14:paraId="72DBDF1D" w14:textId="77777777" w:rsidR="00644915" w:rsidRPr="00FC35DB" w:rsidRDefault="00644915" w:rsidP="00536DAD">
            <w:pPr>
              <w:pStyle w:val="ListParagraph"/>
              <w:numPr>
                <w:ilvl w:val="0"/>
                <w:numId w:val="1"/>
              </w:numPr>
              <w:ind w:left="270"/>
              <w:rPr>
                <w:rFonts w:ascii="GHEA Grapalat" w:hAnsi="GHEA Grapalat"/>
                <w:sz w:val="24"/>
                <w:szCs w:val="24"/>
                <w:lang w:val="hy-AM"/>
              </w:rPr>
            </w:pPr>
            <w:r>
              <w:rPr>
                <w:rFonts w:ascii="GHEA Grapalat" w:hAnsi="GHEA Grapalat"/>
                <w:sz w:val="24"/>
                <w:szCs w:val="24"/>
                <w:lang w:val="hy-AM"/>
              </w:rPr>
              <w:t xml:space="preserve"> Պետական միասնական հաղորդակցության քաղաքականություն</w:t>
            </w:r>
          </w:p>
        </w:tc>
        <w:tc>
          <w:tcPr>
            <w:tcW w:w="2790" w:type="dxa"/>
          </w:tcPr>
          <w:p w14:paraId="780B4B06" w14:textId="77777777" w:rsidR="00644915" w:rsidRPr="00FC35DB" w:rsidRDefault="00644915" w:rsidP="00536DAD">
            <w:pPr>
              <w:ind w:left="270" w:hanging="360"/>
              <w:rPr>
                <w:rFonts w:ascii="GHEA Grapalat" w:hAnsi="GHEA Grapalat" w:cs="Arial"/>
                <w:sz w:val="24"/>
                <w:szCs w:val="24"/>
                <w:lang w:val="hy-AM"/>
              </w:rPr>
            </w:pPr>
            <w:r w:rsidRPr="00EA4109">
              <w:rPr>
                <w:rFonts w:ascii="GHEA Grapalat" w:hAnsi="GHEA Grapalat" w:cs="Arial"/>
                <w:sz w:val="24"/>
                <w:szCs w:val="24"/>
                <w:lang w:val="hy-AM"/>
              </w:rPr>
              <w:t>«Ինֆորցմացիայի ազատության կետրոն» ՀԿ</w:t>
            </w:r>
          </w:p>
        </w:tc>
        <w:tc>
          <w:tcPr>
            <w:tcW w:w="7920" w:type="dxa"/>
          </w:tcPr>
          <w:p w14:paraId="5B456511" w14:textId="77777777" w:rsidR="00644915" w:rsidRDefault="00644915" w:rsidP="007C6FE5">
            <w:pPr>
              <w:ind w:left="-76"/>
              <w:rPr>
                <w:rFonts w:ascii="GHEA Grapalat" w:hAnsi="GHEA Grapalat" w:cs="Arial"/>
                <w:sz w:val="24"/>
                <w:szCs w:val="24"/>
                <w:lang w:val="hy-AM"/>
              </w:rPr>
            </w:pPr>
            <w:r>
              <w:rPr>
                <w:rFonts w:ascii="GHEA Grapalat" w:hAnsi="GHEA Grapalat" w:cs="Arial"/>
                <w:sz w:val="24"/>
                <w:szCs w:val="24"/>
                <w:lang w:val="hy-AM"/>
              </w:rPr>
              <w:t xml:space="preserve">Ճշգրիտ հաղորդակցման կազմակերպումը, մշակումը և ինստիտուցիոնալ գործընթացների մեկնարկումը համարվում են ՀՀ կառավարության առաջնահերթություններից: </w:t>
            </w:r>
          </w:p>
          <w:p w14:paraId="10432062" w14:textId="77777777" w:rsidR="00644915" w:rsidRDefault="00644915" w:rsidP="007C6FE5">
            <w:pPr>
              <w:ind w:left="-76" w:hanging="360"/>
              <w:rPr>
                <w:rFonts w:ascii="GHEA Grapalat" w:hAnsi="GHEA Grapalat" w:cs="Arial"/>
                <w:sz w:val="24"/>
                <w:szCs w:val="24"/>
                <w:lang w:val="hy-AM"/>
              </w:rPr>
            </w:pPr>
          </w:p>
          <w:p w14:paraId="7A3E15F5" w14:textId="77777777" w:rsidR="00644915" w:rsidRDefault="00644915" w:rsidP="007C6FE5">
            <w:pPr>
              <w:ind w:left="-76" w:hanging="360"/>
              <w:rPr>
                <w:rFonts w:ascii="GHEA Grapalat" w:hAnsi="GHEA Grapalat" w:cs="Arial"/>
                <w:sz w:val="24"/>
                <w:szCs w:val="24"/>
                <w:lang w:val="hy-AM"/>
              </w:rPr>
            </w:pPr>
          </w:p>
          <w:p w14:paraId="07775196" w14:textId="77777777" w:rsidR="00644915" w:rsidRDefault="00644915" w:rsidP="00ED059D">
            <w:pPr>
              <w:ind w:hanging="360"/>
              <w:rPr>
                <w:rFonts w:ascii="GHEA Grapalat" w:hAnsi="GHEA Grapalat"/>
                <w:sz w:val="24"/>
                <w:szCs w:val="24"/>
                <w:lang w:val="hy-AM"/>
              </w:rPr>
            </w:pPr>
            <w:r>
              <w:rPr>
                <w:rFonts w:ascii="GHEA Grapalat" w:hAnsi="GHEA Grapalat" w:cs="Arial"/>
                <w:sz w:val="24"/>
                <w:szCs w:val="24"/>
                <w:lang w:val="hy-AM"/>
              </w:rPr>
              <w:t xml:space="preserve"> </w:t>
            </w:r>
          </w:p>
          <w:p w14:paraId="0781980D" w14:textId="18136485" w:rsidR="00644915" w:rsidRPr="004C4429" w:rsidRDefault="00644915" w:rsidP="00ED059D">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 xml:space="preserve">Առաջարկը ներառվել </w:t>
            </w:r>
            <w:r>
              <w:rPr>
                <w:rFonts w:ascii="GHEA Grapalat" w:hAnsi="GHEA Grapalat" w:cs="Arial"/>
                <w:i/>
                <w:iCs/>
                <w:sz w:val="24"/>
                <w:szCs w:val="24"/>
                <w:lang w:val="hy-AM"/>
              </w:rPr>
              <w:t xml:space="preserve">է </w:t>
            </w:r>
            <w:r w:rsidRPr="004C4429">
              <w:rPr>
                <w:rFonts w:ascii="GHEA Grapalat" w:hAnsi="GHEA Grapalat" w:cs="Arial"/>
                <w:i/>
                <w:iCs/>
                <w:sz w:val="24"/>
                <w:szCs w:val="24"/>
                <w:lang w:val="hy-AM"/>
              </w:rPr>
              <w:t>ԲԿԳ ծրագրում։</w:t>
            </w:r>
          </w:p>
          <w:p w14:paraId="5606F82C" w14:textId="11B2D2D0" w:rsidR="00644915" w:rsidRPr="00FD3A67" w:rsidRDefault="00644915" w:rsidP="00ED059D">
            <w:pPr>
              <w:ind w:left="-76"/>
              <w:rPr>
                <w:rFonts w:ascii="GHEA Grapalat" w:hAnsi="GHEA Grapalat" w:cs="Arial"/>
                <w:i/>
                <w:iCs/>
                <w:sz w:val="24"/>
                <w:szCs w:val="24"/>
                <w:lang w:val="hy-AM"/>
              </w:rPr>
            </w:pPr>
          </w:p>
          <w:p w14:paraId="646B9DD4" w14:textId="77777777" w:rsidR="00644915" w:rsidRDefault="00644915" w:rsidP="007C6FE5">
            <w:pPr>
              <w:ind w:left="-76" w:hanging="360"/>
              <w:rPr>
                <w:rFonts w:ascii="GHEA Grapalat" w:hAnsi="GHEA Grapalat" w:cs="Arial"/>
                <w:sz w:val="24"/>
                <w:szCs w:val="24"/>
                <w:lang w:val="hy-AM"/>
              </w:rPr>
            </w:pPr>
          </w:p>
          <w:p w14:paraId="644A302B" w14:textId="169E8AF4" w:rsidR="00644915" w:rsidRDefault="00644915" w:rsidP="007C6FE5">
            <w:pPr>
              <w:ind w:left="270" w:firstLine="14"/>
              <w:rPr>
                <w:rFonts w:ascii="GHEA Grapalat" w:hAnsi="GHEA Grapalat"/>
                <w:sz w:val="24"/>
                <w:szCs w:val="24"/>
                <w:lang w:val="hy-AM"/>
              </w:rPr>
            </w:pPr>
          </w:p>
        </w:tc>
      </w:tr>
      <w:tr w:rsidR="00644915" w:rsidRPr="00644915" w14:paraId="377F74DB" w14:textId="77777777" w:rsidTr="00644915">
        <w:trPr>
          <w:trHeight w:val="665"/>
        </w:trPr>
        <w:tc>
          <w:tcPr>
            <w:tcW w:w="3983" w:type="dxa"/>
          </w:tcPr>
          <w:p w14:paraId="6C99E6DD" w14:textId="77777777" w:rsidR="00644915" w:rsidRDefault="00644915" w:rsidP="00536DAD">
            <w:pPr>
              <w:pStyle w:val="ListParagraph"/>
              <w:numPr>
                <w:ilvl w:val="0"/>
                <w:numId w:val="1"/>
              </w:numPr>
              <w:ind w:left="270"/>
              <w:rPr>
                <w:rFonts w:ascii="GHEA Grapalat" w:hAnsi="GHEA Grapalat"/>
                <w:sz w:val="24"/>
                <w:szCs w:val="24"/>
                <w:lang w:val="hy-AM"/>
              </w:rPr>
            </w:pPr>
            <w:r>
              <w:rPr>
                <w:rFonts w:ascii="GHEA Grapalat" w:hAnsi="GHEA Grapalat"/>
                <w:sz w:val="24"/>
                <w:szCs w:val="24"/>
                <w:lang w:val="hy-AM"/>
              </w:rPr>
              <w:lastRenderedPageBreak/>
              <w:t xml:space="preserve"> Պետական ռեգիստրի արդիականացում, տրամադրվող տեղեկատվության ընդլայնում</w:t>
            </w:r>
          </w:p>
        </w:tc>
        <w:tc>
          <w:tcPr>
            <w:tcW w:w="2790" w:type="dxa"/>
          </w:tcPr>
          <w:p w14:paraId="673AAFC8" w14:textId="77777777" w:rsidR="00644915" w:rsidRPr="00EA4109" w:rsidRDefault="00644915" w:rsidP="00536DAD">
            <w:pPr>
              <w:ind w:left="270" w:hanging="360"/>
              <w:rPr>
                <w:rFonts w:ascii="GHEA Grapalat" w:hAnsi="GHEA Grapalat" w:cs="Arial"/>
                <w:sz w:val="24"/>
                <w:szCs w:val="24"/>
                <w:lang w:val="hy-AM"/>
              </w:rPr>
            </w:pPr>
            <w:r w:rsidRPr="00EA4109">
              <w:rPr>
                <w:rFonts w:ascii="GHEA Grapalat" w:hAnsi="GHEA Grapalat" w:cs="Arial"/>
                <w:sz w:val="24"/>
                <w:szCs w:val="24"/>
                <w:lang w:val="hy-AM"/>
              </w:rPr>
              <w:t>«Ինֆորցմացիայի ազատության կետրոն» ՀԿ</w:t>
            </w:r>
          </w:p>
        </w:tc>
        <w:tc>
          <w:tcPr>
            <w:tcW w:w="7920" w:type="dxa"/>
          </w:tcPr>
          <w:p w14:paraId="15506B6D" w14:textId="77777777" w:rsidR="00644915" w:rsidRDefault="00644915" w:rsidP="00ED059D">
            <w:pPr>
              <w:ind w:hanging="360"/>
              <w:jc w:val="both"/>
              <w:rPr>
                <w:rFonts w:ascii="GHEA Grapalat" w:hAnsi="GHEA Grapalat"/>
                <w:bCs/>
                <w:iCs/>
                <w:color w:val="000000" w:themeColor="text1"/>
                <w:sz w:val="24"/>
                <w:szCs w:val="24"/>
                <w:lang w:val="hy-AM"/>
              </w:rPr>
            </w:pPr>
            <w:r>
              <w:rPr>
                <w:rFonts w:ascii="GHEA Grapalat" w:hAnsi="GHEA Grapalat"/>
                <w:bCs/>
                <w:iCs/>
                <w:color w:val="000000" w:themeColor="text1"/>
                <w:sz w:val="24"/>
                <w:szCs w:val="24"/>
                <w:lang w:val="hy-AM"/>
              </w:rPr>
              <w:t xml:space="preserve">     Հարցին կարող ենք անրադառնալ միայն տվյալների քաղաքականության օրենսդրության ընդունումից հետո։</w:t>
            </w:r>
          </w:p>
          <w:p w14:paraId="33A7B77D" w14:textId="77777777" w:rsidR="00644915" w:rsidRDefault="00644915" w:rsidP="00ED059D">
            <w:pPr>
              <w:ind w:hanging="360"/>
              <w:jc w:val="both"/>
              <w:rPr>
                <w:rFonts w:ascii="GHEA Grapalat" w:hAnsi="GHEA Grapalat"/>
                <w:bCs/>
                <w:iCs/>
                <w:color w:val="000000" w:themeColor="text1"/>
                <w:sz w:val="24"/>
                <w:szCs w:val="24"/>
                <w:lang w:val="hy-AM"/>
              </w:rPr>
            </w:pPr>
          </w:p>
          <w:p w14:paraId="443712F2" w14:textId="77777777" w:rsidR="00644915" w:rsidRPr="004C4429" w:rsidRDefault="00644915" w:rsidP="00ED059D">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Առաջարկը չի ներառվել ԲԿԳ ծրագրում։</w:t>
            </w:r>
          </w:p>
          <w:p w14:paraId="51768377" w14:textId="4935E53A" w:rsidR="00644915" w:rsidRPr="007C6FE5" w:rsidRDefault="00644915" w:rsidP="00ED059D">
            <w:pPr>
              <w:ind w:hanging="360"/>
              <w:jc w:val="both"/>
              <w:rPr>
                <w:rFonts w:ascii="GHEA Grapalat" w:hAnsi="GHEA Grapalat"/>
                <w:iCs/>
                <w:sz w:val="24"/>
                <w:szCs w:val="24"/>
                <w:lang w:val="hy-AM"/>
              </w:rPr>
            </w:pPr>
          </w:p>
        </w:tc>
      </w:tr>
      <w:tr w:rsidR="00644915" w:rsidRPr="00663BA2" w14:paraId="70FCA2CE" w14:textId="77777777" w:rsidTr="00644915">
        <w:trPr>
          <w:trHeight w:val="665"/>
        </w:trPr>
        <w:tc>
          <w:tcPr>
            <w:tcW w:w="3983" w:type="dxa"/>
          </w:tcPr>
          <w:p w14:paraId="2FB2C030" w14:textId="77777777" w:rsidR="00644915" w:rsidRDefault="00644915" w:rsidP="00536DAD">
            <w:pPr>
              <w:pStyle w:val="ListParagraph"/>
              <w:numPr>
                <w:ilvl w:val="0"/>
                <w:numId w:val="1"/>
              </w:numPr>
              <w:ind w:left="270"/>
              <w:rPr>
                <w:rFonts w:ascii="GHEA Grapalat" w:hAnsi="GHEA Grapalat"/>
                <w:sz w:val="24"/>
                <w:szCs w:val="24"/>
                <w:lang w:val="hy-AM"/>
              </w:rPr>
            </w:pPr>
            <w:r>
              <w:rPr>
                <w:rFonts w:ascii="GHEA Grapalat" w:hAnsi="GHEA Grapalat"/>
                <w:sz w:val="24"/>
                <w:szCs w:val="24"/>
                <w:lang w:val="hy-AM"/>
              </w:rPr>
              <w:t xml:space="preserve"> </w:t>
            </w:r>
            <w:r w:rsidRPr="0046660F">
              <w:rPr>
                <w:rFonts w:ascii="GHEA Grapalat" w:hAnsi="GHEA Grapalat"/>
                <w:sz w:val="24"/>
                <w:szCs w:val="24"/>
                <w:lang w:val="hy-AM"/>
              </w:rPr>
              <w:t>«ՔՀԿ մասնակցության ընդլայնում որպես ֆինանսական կայունության                        մեխանիզմ եկամտահարկերի 1% ուղղորդման միջոցով»</w:t>
            </w:r>
          </w:p>
        </w:tc>
        <w:tc>
          <w:tcPr>
            <w:tcW w:w="2790" w:type="dxa"/>
          </w:tcPr>
          <w:p w14:paraId="7783C7FA" w14:textId="21FE8065" w:rsidR="00644915" w:rsidRPr="00EA4109" w:rsidRDefault="00644915" w:rsidP="000202FA">
            <w:pPr>
              <w:ind w:left="10" w:hanging="360"/>
              <w:jc w:val="both"/>
              <w:rPr>
                <w:rFonts w:ascii="GHEA Grapalat" w:hAnsi="GHEA Grapalat" w:cs="Arial"/>
                <w:sz w:val="24"/>
                <w:szCs w:val="24"/>
                <w:lang w:val="hy-AM"/>
              </w:rPr>
            </w:pPr>
            <w:r>
              <w:rPr>
                <w:rFonts w:ascii="GHEA Grapalat" w:hAnsi="GHEA Grapalat" w:cs="Arial"/>
                <w:sz w:val="24"/>
                <w:szCs w:val="24"/>
                <w:lang w:val="hy-AM"/>
              </w:rPr>
              <w:t xml:space="preserve">     «</w:t>
            </w:r>
            <w:r w:rsidRPr="00EA4109">
              <w:rPr>
                <w:rFonts w:ascii="GHEA Grapalat" w:hAnsi="GHEA Grapalat" w:cs="Arial"/>
                <w:sz w:val="24"/>
                <w:szCs w:val="24"/>
                <w:lang w:val="hy-AM"/>
              </w:rPr>
              <w:t>ՀԿ կենտրոն քաղաքացիական հասարակության զարգացման</w:t>
            </w:r>
            <w:r>
              <w:rPr>
                <w:rFonts w:ascii="GHEA Grapalat" w:hAnsi="GHEA Grapalat" w:cs="Arial"/>
                <w:sz w:val="24"/>
                <w:szCs w:val="24"/>
                <w:lang w:val="hy-AM"/>
              </w:rPr>
              <w:t>»</w:t>
            </w:r>
            <w:r w:rsidRPr="00EA4109">
              <w:rPr>
                <w:rFonts w:ascii="GHEA Grapalat" w:hAnsi="GHEA Grapalat" w:cs="Arial"/>
                <w:sz w:val="24"/>
                <w:szCs w:val="24"/>
                <w:lang w:val="hy-AM"/>
              </w:rPr>
              <w:t xml:space="preserve"> ՀԿ</w:t>
            </w:r>
          </w:p>
        </w:tc>
        <w:tc>
          <w:tcPr>
            <w:tcW w:w="7920" w:type="dxa"/>
          </w:tcPr>
          <w:p w14:paraId="6DB6732F" w14:textId="77777777" w:rsidR="00644915" w:rsidRDefault="00644915" w:rsidP="007C6FE5">
            <w:pPr>
              <w:ind w:hanging="360"/>
              <w:rPr>
                <w:rFonts w:ascii="GHEA Grapalat" w:hAnsi="GHEA Grapalat"/>
                <w:sz w:val="24"/>
                <w:szCs w:val="24"/>
                <w:lang w:val="hy-AM"/>
              </w:rPr>
            </w:pPr>
            <w:r>
              <w:rPr>
                <w:rFonts w:ascii="GHEA Grapalat" w:hAnsi="GHEA Grapalat"/>
                <w:sz w:val="24"/>
                <w:szCs w:val="24"/>
                <w:lang w:val="hy-AM"/>
              </w:rPr>
              <w:t xml:space="preserve">     </w:t>
            </w:r>
            <w:r w:rsidRPr="00EA4109">
              <w:rPr>
                <w:rFonts w:ascii="GHEA Grapalat" w:hAnsi="GHEA Grapalat"/>
                <w:sz w:val="24"/>
                <w:szCs w:val="24"/>
                <w:lang w:val="hy-AM"/>
              </w:rPr>
              <w:t>Պետական բյուջեից</w:t>
            </w:r>
            <w:r>
              <w:rPr>
                <w:rFonts w:ascii="GHEA Grapalat" w:hAnsi="GHEA Grapalat"/>
                <w:sz w:val="24"/>
                <w:szCs w:val="24"/>
                <w:lang w:val="hy-AM"/>
              </w:rPr>
              <w:t xml:space="preserve"> հարկերի նվազեցումը նպատակահարմար չէ այս մարտահրավերային իրավիճակում: </w:t>
            </w:r>
          </w:p>
          <w:p w14:paraId="0F709C3C" w14:textId="77777777" w:rsidR="00644915" w:rsidRDefault="00644915" w:rsidP="007C6FE5">
            <w:pPr>
              <w:ind w:hanging="360"/>
              <w:rPr>
                <w:rFonts w:ascii="GHEA Grapalat" w:hAnsi="GHEA Grapalat"/>
                <w:sz w:val="24"/>
                <w:szCs w:val="24"/>
                <w:lang w:val="hy-AM"/>
              </w:rPr>
            </w:pPr>
          </w:p>
          <w:p w14:paraId="6E2668E2" w14:textId="77777777" w:rsidR="00644915" w:rsidRPr="004C4429" w:rsidRDefault="00644915" w:rsidP="00ED059D">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Առաջարկը չի ներառվել ԲԿԳ ծրագրում։</w:t>
            </w:r>
          </w:p>
          <w:p w14:paraId="159BBA28" w14:textId="0B6DD427" w:rsidR="00644915" w:rsidRPr="00EA4109" w:rsidRDefault="00644915" w:rsidP="007C6FE5">
            <w:pPr>
              <w:ind w:hanging="360"/>
              <w:rPr>
                <w:rFonts w:ascii="GHEA Grapalat" w:hAnsi="GHEA Grapalat"/>
                <w:sz w:val="24"/>
                <w:szCs w:val="24"/>
                <w:lang w:val="hy-AM"/>
              </w:rPr>
            </w:pPr>
          </w:p>
        </w:tc>
      </w:tr>
      <w:tr w:rsidR="00644915" w:rsidRPr="00663BA2" w14:paraId="03863DF6" w14:textId="77777777" w:rsidTr="00644915">
        <w:trPr>
          <w:trHeight w:val="665"/>
        </w:trPr>
        <w:tc>
          <w:tcPr>
            <w:tcW w:w="3983" w:type="dxa"/>
          </w:tcPr>
          <w:p w14:paraId="26FEA436" w14:textId="77777777" w:rsidR="00644915" w:rsidRPr="00EA4109" w:rsidRDefault="00644915" w:rsidP="00536DAD">
            <w:pPr>
              <w:pStyle w:val="ListParagraph"/>
              <w:numPr>
                <w:ilvl w:val="0"/>
                <w:numId w:val="1"/>
              </w:numPr>
              <w:ind w:left="270"/>
              <w:rPr>
                <w:rFonts w:ascii="GHEA Grapalat" w:hAnsi="GHEA Grapalat"/>
                <w:sz w:val="24"/>
                <w:szCs w:val="24"/>
                <w:lang w:val="hy-AM"/>
              </w:rPr>
            </w:pPr>
            <w:r w:rsidRPr="0046660F">
              <w:rPr>
                <w:rFonts w:ascii="GHEA Grapalat" w:hAnsi="GHEA Grapalat"/>
                <w:sz w:val="24"/>
                <w:szCs w:val="24"/>
                <w:lang w:val="hy-AM"/>
              </w:rPr>
              <w:t>Գնումների գործընթացի</w:t>
            </w:r>
            <w:r>
              <w:rPr>
                <w:rFonts w:ascii="GHEA Grapalat" w:hAnsi="GHEA Grapalat"/>
                <w:sz w:val="24"/>
                <w:szCs w:val="24"/>
                <w:lang w:val="hy-AM"/>
              </w:rPr>
              <w:t xml:space="preserve"> բարելավում</w:t>
            </w:r>
          </w:p>
        </w:tc>
        <w:tc>
          <w:tcPr>
            <w:tcW w:w="2790" w:type="dxa"/>
          </w:tcPr>
          <w:p w14:paraId="11EE6A56" w14:textId="586F9F07" w:rsidR="00644915" w:rsidRDefault="00644915" w:rsidP="000202FA">
            <w:pPr>
              <w:ind w:left="10" w:hanging="360"/>
              <w:jc w:val="both"/>
              <w:rPr>
                <w:rFonts w:ascii="GHEA Grapalat" w:hAnsi="GHEA Grapalat" w:cs="Arial"/>
                <w:sz w:val="24"/>
                <w:szCs w:val="24"/>
                <w:lang w:val="hy-AM"/>
              </w:rPr>
            </w:pPr>
            <w:r>
              <w:rPr>
                <w:rFonts w:ascii="GHEA Grapalat" w:hAnsi="GHEA Grapalat" w:cs="Arial"/>
                <w:sz w:val="24"/>
                <w:szCs w:val="24"/>
                <w:lang w:val="hy-AM"/>
              </w:rPr>
              <w:t xml:space="preserve">      </w:t>
            </w:r>
            <w:r w:rsidRPr="0046660F">
              <w:rPr>
                <w:rFonts w:ascii="GHEA Grapalat" w:hAnsi="GHEA Grapalat" w:cs="Arial"/>
                <w:sz w:val="24"/>
                <w:szCs w:val="24"/>
                <w:lang w:val="hy-AM"/>
              </w:rPr>
              <w:t>«ՀԿ կենտրոն քաղաքացիական հասարակության զարգացման» ՀԿ</w:t>
            </w:r>
          </w:p>
        </w:tc>
        <w:tc>
          <w:tcPr>
            <w:tcW w:w="7920" w:type="dxa"/>
          </w:tcPr>
          <w:p w14:paraId="5EAC93F6" w14:textId="77777777" w:rsidR="00644915" w:rsidRDefault="00644915" w:rsidP="007C6FE5">
            <w:pPr>
              <w:ind w:hanging="360"/>
              <w:rPr>
                <w:rFonts w:ascii="GHEA Grapalat" w:hAnsi="GHEA Grapalat"/>
                <w:sz w:val="24"/>
                <w:szCs w:val="24"/>
                <w:lang w:val="hy-AM"/>
              </w:rPr>
            </w:pPr>
            <w:r>
              <w:rPr>
                <w:rFonts w:ascii="GHEA Grapalat" w:hAnsi="GHEA Grapalat"/>
                <w:sz w:val="24"/>
                <w:szCs w:val="24"/>
                <w:lang w:val="hy-AM"/>
              </w:rPr>
              <w:t xml:space="preserve">     </w:t>
            </w:r>
            <w:r w:rsidRPr="0046660F">
              <w:rPr>
                <w:rFonts w:ascii="GHEA Grapalat" w:hAnsi="GHEA Grapalat"/>
                <w:sz w:val="24"/>
                <w:szCs w:val="24"/>
                <w:lang w:val="hy-AM"/>
              </w:rPr>
              <w:t>Գնումների գործընթացը կարևոր է ՀՀ կառավարության համար: Չնայած, որ հատվածական առումով այն ապահովում է գործընթացները, սակայն իրավական և տեղեկատվական տեխնոլոգիաների առումով ոլորտը կարիք ունի արդիականացման և վերանայման: Գնումների գործընթացի արդիականացումը թույլ կտա նաև փոխկապակցել այն նաև այլ ՀՀ ռեգիստների: Այս գործընթացը կբարձրացնի թափանցիկությունը և կկրճատի կոռուպցիան ՀՀ-ում, կխթանի օտարերկրյա  ներդրումներին:</w:t>
            </w:r>
          </w:p>
          <w:p w14:paraId="4A966EEE" w14:textId="77777777" w:rsidR="00644915" w:rsidRDefault="00644915" w:rsidP="007C6FE5">
            <w:pPr>
              <w:ind w:hanging="360"/>
              <w:rPr>
                <w:rFonts w:ascii="GHEA Grapalat" w:hAnsi="GHEA Grapalat"/>
                <w:sz w:val="24"/>
                <w:szCs w:val="24"/>
                <w:lang w:val="hy-AM"/>
              </w:rPr>
            </w:pPr>
          </w:p>
          <w:p w14:paraId="082A8984" w14:textId="34ECC84C" w:rsidR="00644915" w:rsidRPr="004C4429" w:rsidRDefault="00644915" w:rsidP="00ED059D">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 xml:space="preserve">Առաջարկը ներառվել </w:t>
            </w:r>
            <w:r>
              <w:rPr>
                <w:rFonts w:ascii="GHEA Grapalat" w:hAnsi="GHEA Grapalat" w:cs="Arial"/>
                <w:i/>
                <w:iCs/>
                <w:sz w:val="24"/>
                <w:szCs w:val="24"/>
                <w:lang w:val="hy-AM"/>
              </w:rPr>
              <w:t xml:space="preserve">է </w:t>
            </w:r>
            <w:r w:rsidRPr="004C4429">
              <w:rPr>
                <w:rFonts w:ascii="GHEA Grapalat" w:hAnsi="GHEA Grapalat" w:cs="Arial"/>
                <w:i/>
                <w:iCs/>
                <w:sz w:val="24"/>
                <w:szCs w:val="24"/>
                <w:lang w:val="hy-AM"/>
              </w:rPr>
              <w:t>ԲԿԳ ծրագրում։</w:t>
            </w:r>
          </w:p>
          <w:p w14:paraId="027219FF" w14:textId="1DB52D45" w:rsidR="00644915" w:rsidRPr="00EA4109" w:rsidRDefault="00644915" w:rsidP="007C6FE5">
            <w:pPr>
              <w:ind w:hanging="360"/>
              <w:rPr>
                <w:rFonts w:ascii="GHEA Grapalat" w:hAnsi="GHEA Grapalat"/>
                <w:sz w:val="24"/>
                <w:szCs w:val="24"/>
                <w:lang w:val="hy-AM"/>
              </w:rPr>
            </w:pPr>
          </w:p>
        </w:tc>
      </w:tr>
      <w:tr w:rsidR="00644915" w:rsidRPr="00663BA2" w14:paraId="1502ADF8" w14:textId="77777777" w:rsidTr="00644915">
        <w:trPr>
          <w:trHeight w:val="665"/>
        </w:trPr>
        <w:tc>
          <w:tcPr>
            <w:tcW w:w="3983" w:type="dxa"/>
          </w:tcPr>
          <w:p w14:paraId="5003AC21" w14:textId="77777777" w:rsidR="00644915" w:rsidRPr="0046660F" w:rsidRDefault="00644915" w:rsidP="00536DAD">
            <w:pPr>
              <w:pStyle w:val="ListParagraph"/>
              <w:numPr>
                <w:ilvl w:val="0"/>
                <w:numId w:val="1"/>
              </w:numPr>
              <w:ind w:left="270"/>
              <w:rPr>
                <w:rFonts w:ascii="GHEA Grapalat" w:hAnsi="GHEA Grapalat"/>
                <w:sz w:val="24"/>
                <w:szCs w:val="24"/>
                <w:lang w:val="hy-AM"/>
              </w:rPr>
            </w:pPr>
            <w:r>
              <w:rPr>
                <w:rFonts w:ascii="GHEA Grapalat" w:hAnsi="GHEA Grapalat"/>
                <w:sz w:val="24"/>
                <w:szCs w:val="24"/>
                <w:lang w:val="hy-AM"/>
              </w:rPr>
              <w:t xml:space="preserve"> Մ</w:t>
            </w:r>
            <w:r w:rsidRPr="0046660F">
              <w:rPr>
                <w:rFonts w:ascii="GHEA Grapalat" w:hAnsi="GHEA Grapalat"/>
                <w:sz w:val="24"/>
                <w:szCs w:val="24"/>
                <w:lang w:val="hy-AM"/>
              </w:rPr>
              <w:t>շակել և ներդնել ամենատարածված ապրանքների և ծառայությունների տեխնիկական առաջադրանքներ</w:t>
            </w:r>
          </w:p>
        </w:tc>
        <w:tc>
          <w:tcPr>
            <w:tcW w:w="2790" w:type="dxa"/>
          </w:tcPr>
          <w:p w14:paraId="37EF5CCF" w14:textId="604C56D9" w:rsidR="00644915" w:rsidRPr="0046660F" w:rsidRDefault="00644915" w:rsidP="000202FA">
            <w:pPr>
              <w:ind w:hanging="90"/>
              <w:jc w:val="both"/>
              <w:rPr>
                <w:rFonts w:ascii="GHEA Grapalat" w:hAnsi="GHEA Grapalat" w:cs="Arial"/>
                <w:sz w:val="24"/>
                <w:szCs w:val="24"/>
                <w:lang w:val="hy-AM"/>
              </w:rPr>
            </w:pPr>
            <w:r>
              <w:rPr>
                <w:rFonts w:ascii="GHEA Grapalat" w:hAnsi="GHEA Grapalat" w:cs="Arial"/>
                <w:sz w:val="24"/>
                <w:szCs w:val="24"/>
                <w:lang w:val="hy-AM"/>
              </w:rPr>
              <w:t xml:space="preserve">  </w:t>
            </w:r>
            <w:r w:rsidRPr="0046660F">
              <w:rPr>
                <w:rFonts w:ascii="GHEA Grapalat" w:hAnsi="GHEA Grapalat" w:cs="Arial"/>
                <w:sz w:val="24"/>
                <w:szCs w:val="24"/>
                <w:lang w:val="hy-AM"/>
              </w:rPr>
              <w:t>«ՀԿ կենտրոն քաղաքացիական հասարակության զարգացման» ՀԿ</w:t>
            </w:r>
          </w:p>
        </w:tc>
        <w:tc>
          <w:tcPr>
            <w:tcW w:w="7920" w:type="dxa"/>
          </w:tcPr>
          <w:p w14:paraId="74C83D79" w14:textId="2218181D" w:rsidR="00644915" w:rsidRDefault="00644915" w:rsidP="000202FA">
            <w:pPr>
              <w:ind w:hanging="90"/>
              <w:jc w:val="both"/>
              <w:rPr>
                <w:rFonts w:ascii="GHEA Grapalat" w:hAnsi="GHEA Grapalat"/>
                <w:sz w:val="24"/>
                <w:szCs w:val="24"/>
                <w:lang w:val="hy-AM"/>
              </w:rPr>
            </w:pPr>
            <w:r>
              <w:rPr>
                <w:rFonts w:ascii="GHEA Grapalat" w:hAnsi="GHEA Grapalat"/>
                <w:sz w:val="24"/>
                <w:szCs w:val="24"/>
                <w:lang w:val="hy-AM"/>
              </w:rPr>
              <w:t xml:space="preserve">  </w:t>
            </w:r>
            <w:r w:rsidRPr="0046660F">
              <w:rPr>
                <w:rFonts w:ascii="GHEA Grapalat" w:hAnsi="GHEA Grapalat"/>
                <w:sz w:val="24"/>
                <w:szCs w:val="24"/>
                <w:lang w:val="hy-AM"/>
              </w:rPr>
              <w:t>Առաջարկության իրագործման հետ կապված պայմաններն արդեն իսկ նախատեսված են ՀՀ կառավարության 28/11/2019թ. N 1716-Լ որոշման 2-րդ հավելվածի       9-րդ բաժնով և դրա իրականացման ուղղությամբ աշխատանքներն արդեն իսկ մեկնարկել են:</w:t>
            </w:r>
          </w:p>
          <w:p w14:paraId="1161DFE3" w14:textId="72D6C8A6" w:rsidR="00644915" w:rsidRDefault="00644915" w:rsidP="000202FA">
            <w:pPr>
              <w:ind w:hanging="90"/>
              <w:jc w:val="both"/>
              <w:rPr>
                <w:rFonts w:ascii="GHEA Grapalat" w:hAnsi="GHEA Grapalat"/>
                <w:sz w:val="24"/>
                <w:szCs w:val="24"/>
                <w:lang w:val="hy-AM"/>
              </w:rPr>
            </w:pPr>
          </w:p>
          <w:p w14:paraId="0B95F32B" w14:textId="77777777" w:rsidR="00644915" w:rsidRPr="004C4429" w:rsidRDefault="00644915" w:rsidP="00ED059D">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Առաջարկը չի ներառվել ԲԿԳ ծրագրում։</w:t>
            </w:r>
          </w:p>
          <w:p w14:paraId="34DC898F" w14:textId="77777777" w:rsidR="00644915" w:rsidRPr="0046660F" w:rsidRDefault="00644915" w:rsidP="000202FA">
            <w:pPr>
              <w:ind w:hanging="90"/>
              <w:jc w:val="both"/>
              <w:rPr>
                <w:rFonts w:ascii="GHEA Grapalat" w:hAnsi="GHEA Grapalat"/>
                <w:sz w:val="24"/>
                <w:szCs w:val="24"/>
                <w:lang w:val="hy-AM"/>
              </w:rPr>
            </w:pPr>
          </w:p>
          <w:p w14:paraId="40EB47B7" w14:textId="77777777" w:rsidR="00644915" w:rsidRPr="0046660F" w:rsidRDefault="00644915" w:rsidP="00536DAD">
            <w:pPr>
              <w:ind w:left="270" w:hanging="360"/>
              <w:rPr>
                <w:rFonts w:ascii="GHEA Grapalat" w:hAnsi="GHEA Grapalat"/>
                <w:sz w:val="24"/>
                <w:szCs w:val="24"/>
                <w:lang w:val="hy-AM"/>
              </w:rPr>
            </w:pPr>
          </w:p>
        </w:tc>
      </w:tr>
      <w:tr w:rsidR="00644915" w:rsidRPr="00ED059D" w14:paraId="3A556D53" w14:textId="77777777" w:rsidTr="00644915">
        <w:trPr>
          <w:trHeight w:val="4373"/>
        </w:trPr>
        <w:tc>
          <w:tcPr>
            <w:tcW w:w="3983" w:type="dxa"/>
          </w:tcPr>
          <w:p w14:paraId="22D8BBF7" w14:textId="77777777" w:rsidR="00644915" w:rsidRPr="005F2A91" w:rsidRDefault="00644915" w:rsidP="00536DAD">
            <w:pPr>
              <w:pStyle w:val="ListParagraph"/>
              <w:numPr>
                <w:ilvl w:val="0"/>
                <w:numId w:val="1"/>
              </w:numPr>
              <w:ind w:left="270"/>
              <w:rPr>
                <w:rFonts w:ascii="GHEA Grapalat" w:hAnsi="GHEA Grapalat"/>
                <w:sz w:val="24"/>
                <w:szCs w:val="24"/>
                <w:lang w:val="hy-AM"/>
              </w:rPr>
            </w:pPr>
            <w:r w:rsidRPr="005F2A91">
              <w:rPr>
                <w:rFonts w:ascii="GHEA Grapalat" w:hAnsi="GHEA Grapalat"/>
                <w:sz w:val="24"/>
                <w:szCs w:val="24"/>
                <w:lang w:val="hy-AM"/>
              </w:rPr>
              <w:lastRenderedPageBreak/>
              <w:t xml:space="preserve"> Շահութահարկ վճարողների կողմից ոչ առևտրային                                                կազմա</w:t>
            </w:r>
            <w:r w:rsidRPr="005F2A91">
              <w:rPr>
                <w:rFonts w:ascii="GHEA Grapalat" w:hAnsi="GHEA Grapalat"/>
                <w:sz w:val="24"/>
                <w:szCs w:val="24"/>
                <w:lang w:val="hy-AM"/>
              </w:rPr>
              <w:softHyphen/>
              <w:t>կերպություն</w:t>
            </w:r>
            <w:r w:rsidRPr="005F2A91">
              <w:rPr>
                <w:rFonts w:ascii="GHEA Grapalat" w:hAnsi="GHEA Grapalat"/>
                <w:sz w:val="24"/>
                <w:szCs w:val="24"/>
                <w:lang w:val="hy-AM"/>
              </w:rPr>
              <w:softHyphen/>
              <w:t>ներին կատարված նվիրատվությունները՝ շահութահարկով հարկման բազան որո</w:t>
            </w:r>
            <w:r w:rsidRPr="005F2A91">
              <w:rPr>
                <w:rFonts w:ascii="GHEA Grapalat" w:hAnsi="GHEA Grapalat"/>
                <w:sz w:val="24"/>
                <w:szCs w:val="24"/>
                <w:lang w:val="hy-AM"/>
              </w:rPr>
              <w:softHyphen/>
              <w:t>շե</w:t>
            </w:r>
            <w:r w:rsidRPr="005F2A91">
              <w:rPr>
                <w:rFonts w:ascii="GHEA Grapalat" w:hAnsi="GHEA Grapalat"/>
                <w:sz w:val="24"/>
                <w:szCs w:val="24"/>
                <w:lang w:val="hy-AM"/>
              </w:rPr>
              <w:softHyphen/>
              <w:t>լիս հա</w:t>
            </w:r>
            <w:r w:rsidRPr="005F2A91">
              <w:rPr>
                <w:rFonts w:ascii="GHEA Grapalat" w:hAnsi="GHEA Grapalat"/>
                <w:sz w:val="24"/>
                <w:szCs w:val="24"/>
                <w:lang w:val="hy-AM"/>
              </w:rPr>
              <w:softHyphen/>
              <w:t xml:space="preserve">մախառն եկամտից ավելի մեծ չափով նվազեցնելու առաջարկի վերաբերյալ </w:t>
            </w:r>
          </w:p>
          <w:p w14:paraId="6FAFC766" w14:textId="77777777" w:rsidR="00644915" w:rsidRDefault="00644915" w:rsidP="00536DAD">
            <w:pPr>
              <w:pStyle w:val="ListParagraph"/>
              <w:ind w:left="270" w:hanging="360"/>
              <w:rPr>
                <w:rFonts w:ascii="GHEA Grapalat" w:hAnsi="GHEA Grapalat"/>
                <w:sz w:val="24"/>
                <w:szCs w:val="24"/>
                <w:lang w:val="hy-AM"/>
              </w:rPr>
            </w:pPr>
          </w:p>
        </w:tc>
        <w:tc>
          <w:tcPr>
            <w:tcW w:w="2790" w:type="dxa"/>
          </w:tcPr>
          <w:p w14:paraId="458177A2" w14:textId="0B93DB17" w:rsidR="00644915" w:rsidRPr="0046660F" w:rsidRDefault="00644915" w:rsidP="000202FA">
            <w:pPr>
              <w:ind w:hanging="90"/>
              <w:jc w:val="both"/>
              <w:rPr>
                <w:rFonts w:ascii="GHEA Grapalat" w:hAnsi="GHEA Grapalat" w:cs="Arial"/>
                <w:sz w:val="24"/>
                <w:szCs w:val="24"/>
                <w:lang w:val="hy-AM"/>
              </w:rPr>
            </w:pPr>
            <w:r>
              <w:rPr>
                <w:rFonts w:ascii="GHEA Grapalat" w:hAnsi="GHEA Grapalat" w:cs="Arial"/>
                <w:sz w:val="24"/>
                <w:szCs w:val="24"/>
                <w:lang w:val="hy-AM"/>
              </w:rPr>
              <w:t xml:space="preserve">  </w:t>
            </w:r>
            <w:r w:rsidRPr="005F2A91">
              <w:rPr>
                <w:rFonts w:ascii="GHEA Grapalat" w:hAnsi="GHEA Grapalat" w:cs="Arial"/>
                <w:sz w:val="24"/>
                <w:szCs w:val="24"/>
                <w:lang w:val="hy-AM"/>
              </w:rPr>
              <w:t>«ՀԿ կենտրոն քաղաքացիական հասարակության զարգացման» ՀԿ</w:t>
            </w:r>
          </w:p>
        </w:tc>
        <w:tc>
          <w:tcPr>
            <w:tcW w:w="7920" w:type="dxa"/>
          </w:tcPr>
          <w:p w14:paraId="085A4D6B" w14:textId="77777777" w:rsidR="00644915" w:rsidRDefault="00644915" w:rsidP="00ED059D">
            <w:pPr>
              <w:ind w:left="14" w:hanging="360"/>
              <w:jc w:val="both"/>
              <w:rPr>
                <w:rFonts w:ascii="GHEA Grapalat" w:hAnsi="GHEA Grapalat"/>
                <w:sz w:val="24"/>
                <w:szCs w:val="24"/>
                <w:lang w:val="hy-AM"/>
              </w:rPr>
            </w:pPr>
            <w:r>
              <w:rPr>
                <w:rFonts w:ascii="GHEA Grapalat" w:hAnsi="GHEA Grapalat"/>
                <w:sz w:val="24"/>
                <w:szCs w:val="24"/>
                <w:lang w:val="hy-AM"/>
              </w:rPr>
              <w:t xml:space="preserve">      Շ</w:t>
            </w:r>
            <w:r w:rsidRPr="005F2A91">
              <w:rPr>
                <w:rFonts w:ascii="GHEA Grapalat" w:hAnsi="GHEA Grapalat"/>
                <w:sz w:val="24"/>
                <w:szCs w:val="24"/>
                <w:lang w:val="hy-AM"/>
              </w:rPr>
              <w:t>ահութահարկ վճարողների կողմից ոչ առևտրային                       կազմակերպություն</w:t>
            </w:r>
            <w:r>
              <w:rPr>
                <w:rFonts w:ascii="GHEA Grapalat" w:hAnsi="GHEA Grapalat"/>
                <w:sz w:val="24"/>
                <w:szCs w:val="24"/>
                <w:lang w:val="hy-AM"/>
              </w:rPr>
              <w:softHyphen/>
            </w:r>
            <w:r w:rsidRPr="005F2A91">
              <w:rPr>
                <w:rFonts w:ascii="GHEA Grapalat" w:hAnsi="GHEA Grapalat"/>
                <w:sz w:val="24"/>
                <w:szCs w:val="24"/>
                <w:lang w:val="hy-AM"/>
              </w:rPr>
              <w:t>ներին անհատույց տրամադրվող ակտիվների արժեքի՝ համախառն եկամտից ավելի մեծ չափով նվազեցումը կհանգեցնի ՀՀ պետական բյուջե վճարվող հարկային եկամուտների նվազման, ինչպես նաև շահութահարկով հարկման բազայի նվազեցման հնարավոր չարաշահումների, ուստի նշված առաջարկության ընդունումը համարում ենք ոչ նպատակահարմար</w:t>
            </w:r>
            <w:r>
              <w:rPr>
                <w:rFonts w:ascii="GHEA Grapalat" w:hAnsi="GHEA Grapalat"/>
                <w:sz w:val="24"/>
                <w:szCs w:val="24"/>
                <w:lang w:val="hy-AM"/>
              </w:rPr>
              <w:t>։ Առաջարկը պարունակում է կոռուպցիոն ռիսկեր։</w:t>
            </w:r>
          </w:p>
          <w:p w14:paraId="6717B325" w14:textId="77777777" w:rsidR="00644915" w:rsidRDefault="00644915" w:rsidP="00ED059D">
            <w:pPr>
              <w:ind w:left="14" w:hanging="360"/>
              <w:jc w:val="both"/>
              <w:rPr>
                <w:rFonts w:ascii="GHEA Grapalat" w:hAnsi="GHEA Grapalat"/>
                <w:sz w:val="24"/>
                <w:szCs w:val="24"/>
                <w:lang w:val="hy-AM"/>
              </w:rPr>
            </w:pPr>
          </w:p>
          <w:p w14:paraId="13408C47" w14:textId="77777777" w:rsidR="00644915" w:rsidRPr="004C4429" w:rsidRDefault="00644915" w:rsidP="00ED059D">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Առաջարկը չի ներառվել ԲԿԳ ծրագրում։</w:t>
            </w:r>
          </w:p>
          <w:p w14:paraId="12D76B21" w14:textId="0B58C203" w:rsidR="00644915" w:rsidRPr="0046660F" w:rsidRDefault="00644915" w:rsidP="00ED059D">
            <w:pPr>
              <w:ind w:left="14" w:hanging="360"/>
              <w:jc w:val="both"/>
              <w:rPr>
                <w:rFonts w:ascii="GHEA Grapalat" w:hAnsi="GHEA Grapalat"/>
                <w:sz w:val="24"/>
                <w:szCs w:val="24"/>
                <w:lang w:val="hy-AM"/>
              </w:rPr>
            </w:pPr>
          </w:p>
        </w:tc>
      </w:tr>
      <w:tr w:rsidR="00644915" w:rsidRPr="00644915" w14:paraId="41472AEE" w14:textId="77777777" w:rsidTr="00644915">
        <w:trPr>
          <w:trHeight w:val="665"/>
        </w:trPr>
        <w:tc>
          <w:tcPr>
            <w:tcW w:w="3983" w:type="dxa"/>
          </w:tcPr>
          <w:p w14:paraId="7A4FD7E6" w14:textId="77777777" w:rsidR="00644915" w:rsidRPr="005F2A91" w:rsidRDefault="00644915" w:rsidP="00536DAD">
            <w:pPr>
              <w:pStyle w:val="ListParagraph"/>
              <w:numPr>
                <w:ilvl w:val="0"/>
                <w:numId w:val="1"/>
              </w:numPr>
              <w:ind w:left="270"/>
              <w:rPr>
                <w:rFonts w:ascii="GHEA Grapalat" w:hAnsi="GHEA Grapalat"/>
                <w:sz w:val="24"/>
                <w:szCs w:val="24"/>
                <w:lang w:val="hy-AM"/>
              </w:rPr>
            </w:pPr>
            <w:r w:rsidRPr="005F2A91">
              <w:rPr>
                <w:rFonts w:ascii="GHEA Grapalat" w:hAnsi="GHEA Grapalat"/>
                <w:sz w:val="24"/>
                <w:szCs w:val="24"/>
                <w:lang w:val="hy-AM"/>
              </w:rPr>
              <w:t>Բաց և հասանելի տեղեկատվական բազաներ։</w:t>
            </w:r>
          </w:p>
        </w:tc>
        <w:tc>
          <w:tcPr>
            <w:tcW w:w="2790" w:type="dxa"/>
          </w:tcPr>
          <w:p w14:paraId="641A8F15" w14:textId="011B7E27" w:rsidR="00644915" w:rsidRPr="005F2A91" w:rsidRDefault="00644915" w:rsidP="000202FA">
            <w:pPr>
              <w:ind w:hanging="90"/>
              <w:rPr>
                <w:rFonts w:ascii="GHEA Grapalat" w:hAnsi="GHEA Grapalat" w:cs="Arial"/>
                <w:sz w:val="24"/>
                <w:szCs w:val="24"/>
                <w:lang w:val="hy-AM"/>
              </w:rPr>
            </w:pPr>
            <w:r>
              <w:rPr>
                <w:rFonts w:ascii="GHEA Grapalat" w:hAnsi="GHEA Grapalat" w:cs="Arial"/>
                <w:sz w:val="24"/>
                <w:szCs w:val="24"/>
                <w:lang w:val="hy-AM"/>
              </w:rPr>
              <w:t xml:space="preserve">  «</w:t>
            </w:r>
            <w:r w:rsidRPr="005F2A91">
              <w:rPr>
                <w:rFonts w:ascii="GHEA Grapalat" w:hAnsi="GHEA Grapalat" w:cs="Arial"/>
                <w:sz w:val="24"/>
                <w:szCs w:val="24"/>
                <w:lang w:val="hy-AM"/>
              </w:rPr>
              <w:t>Թ</w:t>
            </w:r>
            <w:r>
              <w:rPr>
                <w:rFonts w:ascii="GHEA Grapalat" w:hAnsi="GHEA Grapalat" w:cs="Arial"/>
                <w:sz w:val="24"/>
                <w:szCs w:val="24"/>
                <w:lang w:val="hy-AM"/>
              </w:rPr>
              <w:t>րանսփարենսի ինթերնեյշնլ հակակոռուպցիոն կազմակերպություն» Հ</w:t>
            </w:r>
            <w:r w:rsidRPr="005F2A91">
              <w:rPr>
                <w:rFonts w:ascii="GHEA Grapalat" w:hAnsi="GHEA Grapalat" w:cs="Arial"/>
                <w:sz w:val="24"/>
                <w:szCs w:val="24"/>
                <w:lang w:val="hy-AM"/>
              </w:rPr>
              <w:t xml:space="preserve">Կ </w:t>
            </w:r>
          </w:p>
        </w:tc>
        <w:tc>
          <w:tcPr>
            <w:tcW w:w="7920" w:type="dxa"/>
          </w:tcPr>
          <w:p w14:paraId="6C81E327" w14:textId="77777777" w:rsidR="00644915" w:rsidRDefault="00644915" w:rsidP="000202FA">
            <w:pPr>
              <w:ind w:left="-76" w:hanging="14"/>
              <w:jc w:val="both"/>
              <w:rPr>
                <w:rFonts w:ascii="GHEA Grapalat" w:hAnsi="GHEA Grapalat" w:cs="Arial"/>
                <w:iCs/>
                <w:sz w:val="24"/>
                <w:szCs w:val="24"/>
                <w:lang w:val="hy-AM"/>
              </w:rPr>
            </w:pPr>
            <w:r w:rsidRPr="000202FA">
              <w:rPr>
                <w:rFonts w:ascii="GHEA Grapalat" w:hAnsi="GHEA Grapalat" w:cs="Arial"/>
                <w:iCs/>
                <w:sz w:val="24"/>
                <w:szCs w:val="24"/>
                <w:lang w:val="hy-AM"/>
              </w:rPr>
              <w:t xml:space="preserve">Առաջարկում ենք քննարկել այն «Տվյալների» մշակման քաղաքականության </w:t>
            </w:r>
            <w:r>
              <w:rPr>
                <w:rFonts w:ascii="GHEA Grapalat" w:hAnsi="GHEA Grapalat" w:cs="Arial"/>
                <w:iCs/>
                <w:sz w:val="24"/>
                <w:szCs w:val="24"/>
                <w:lang w:val="hy-AM"/>
              </w:rPr>
              <w:t xml:space="preserve">օրենսդրության </w:t>
            </w:r>
            <w:r w:rsidRPr="000202FA">
              <w:rPr>
                <w:rFonts w:ascii="GHEA Grapalat" w:hAnsi="GHEA Grapalat" w:cs="Arial"/>
                <w:iCs/>
                <w:sz w:val="24"/>
                <w:szCs w:val="24"/>
                <w:lang w:val="hy-AM"/>
              </w:rPr>
              <w:t>մշակումից հետո։</w:t>
            </w:r>
          </w:p>
          <w:p w14:paraId="2DDB409C" w14:textId="77777777" w:rsidR="00644915" w:rsidRDefault="00644915" w:rsidP="000202FA">
            <w:pPr>
              <w:ind w:left="-76" w:hanging="14"/>
              <w:jc w:val="both"/>
              <w:rPr>
                <w:rFonts w:ascii="GHEA Grapalat" w:hAnsi="GHEA Grapalat" w:cs="Arial"/>
                <w:iCs/>
                <w:sz w:val="24"/>
                <w:szCs w:val="24"/>
                <w:lang w:val="hy-AM"/>
              </w:rPr>
            </w:pPr>
          </w:p>
          <w:p w14:paraId="4F4A7E08" w14:textId="77777777" w:rsidR="00644915" w:rsidRPr="004C4429" w:rsidRDefault="00644915" w:rsidP="00ED059D">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Առաջարկը չի ներառվել ԲԿԳ ծրագրում։</w:t>
            </w:r>
          </w:p>
          <w:p w14:paraId="69F014A2" w14:textId="4DF43D2A" w:rsidR="00644915" w:rsidRPr="000202FA" w:rsidRDefault="00644915" w:rsidP="000202FA">
            <w:pPr>
              <w:ind w:left="-76" w:hanging="14"/>
              <w:jc w:val="both"/>
              <w:rPr>
                <w:rFonts w:ascii="GHEA Grapalat" w:hAnsi="GHEA Grapalat"/>
                <w:iCs/>
                <w:sz w:val="24"/>
                <w:szCs w:val="24"/>
                <w:lang w:val="hy-AM"/>
              </w:rPr>
            </w:pPr>
          </w:p>
        </w:tc>
      </w:tr>
      <w:tr w:rsidR="00644915" w:rsidRPr="00644915" w14:paraId="711B1F5E" w14:textId="77777777" w:rsidTr="00644915">
        <w:trPr>
          <w:trHeight w:val="665"/>
        </w:trPr>
        <w:tc>
          <w:tcPr>
            <w:tcW w:w="3983" w:type="dxa"/>
          </w:tcPr>
          <w:p w14:paraId="6246BB6F" w14:textId="77777777" w:rsidR="00644915" w:rsidRPr="005F2A91" w:rsidRDefault="00644915" w:rsidP="00536DAD">
            <w:pPr>
              <w:pStyle w:val="ListParagraph"/>
              <w:numPr>
                <w:ilvl w:val="0"/>
                <w:numId w:val="1"/>
              </w:numPr>
              <w:ind w:left="270"/>
              <w:rPr>
                <w:rFonts w:ascii="GHEA Grapalat" w:hAnsi="GHEA Grapalat"/>
                <w:sz w:val="24"/>
                <w:szCs w:val="24"/>
                <w:lang w:val="hy-AM"/>
              </w:rPr>
            </w:pPr>
            <w:r w:rsidRPr="00781CAA">
              <w:rPr>
                <w:rFonts w:ascii="GHEA Grapalat" w:hAnsi="GHEA Grapalat"/>
                <w:sz w:val="24"/>
                <w:szCs w:val="24"/>
                <w:lang w:val="hy-AM"/>
              </w:rPr>
              <w:t>Հանրային գույքի օգտագործման բաց պայմանագրեր։ Հանրության, քաղաքացիների և իրավաբանական անձանց համար հանրային ծառայություններ մատուցող, ինչպես նաև  հանրային գույք/ռեսուրսներ օգտագործող կազմակերպությունների հետ պետության կնքած պայմանագրերի միասնական էլեկտրոնային հարթակի ստեղծում։</w:t>
            </w:r>
          </w:p>
        </w:tc>
        <w:tc>
          <w:tcPr>
            <w:tcW w:w="2790" w:type="dxa"/>
          </w:tcPr>
          <w:p w14:paraId="4E917C65" w14:textId="3F159C68" w:rsidR="00644915" w:rsidRDefault="00644915" w:rsidP="000202FA">
            <w:pPr>
              <w:ind w:hanging="90"/>
              <w:rPr>
                <w:rFonts w:ascii="GHEA Grapalat" w:hAnsi="GHEA Grapalat" w:cs="Arial"/>
                <w:sz w:val="24"/>
                <w:szCs w:val="24"/>
                <w:lang w:val="hy-AM"/>
              </w:rPr>
            </w:pPr>
            <w:r>
              <w:rPr>
                <w:rFonts w:ascii="GHEA Grapalat" w:hAnsi="GHEA Grapalat" w:cs="Arial"/>
                <w:sz w:val="24"/>
                <w:szCs w:val="24"/>
                <w:lang w:val="hy-AM"/>
              </w:rPr>
              <w:t xml:space="preserve">  </w:t>
            </w:r>
            <w:r w:rsidRPr="00762398">
              <w:rPr>
                <w:rFonts w:ascii="GHEA Grapalat" w:hAnsi="GHEA Grapalat" w:cs="Arial"/>
                <w:sz w:val="24"/>
                <w:szCs w:val="24"/>
                <w:lang w:val="hy-AM"/>
              </w:rPr>
              <w:t>«Թրանսփարենսի ինթերնեյշնլ հակակոռուպցիոն կազմակերպություն» ՀԿ</w:t>
            </w:r>
          </w:p>
        </w:tc>
        <w:tc>
          <w:tcPr>
            <w:tcW w:w="7920" w:type="dxa"/>
          </w:tcPr>
          <w:p w14:paraId="4AC16AEA" w14:textId="77777777" w:rsidR="00644915" w:rsidRDefault="00644915" w:rsidP="000202FA">
            <w:pPr>
              <w:ind w:left="14" w:hanging="360"/>
              <w:jc w:val="both"/>
              <w:rPr>
                <w:rFonts w:ascii="GHEA Grapalat" w:hAnsi="GHEA Grapalat" w:cs="Arial"/>
                <w:iCs/>
                <w:sz w:val="24"/>
                <w:szCs w:val="24"/>
                <w:lang w:val="hy-AM"/>
              </w:rPr>
            </w:pPr>
            <w:r>
              <w:rPr>
                <w:rFonts w:ascii="GHEA Grapalat" w:hAnsi="GHEA Grapalat" w:cs="Arial"/>
                <w:iCs/>
                <w:sz w:val="24"/>
                <w:szCs w:val="24"/>
                <w:lang w:val="hy-AM"/>
              </w:rPr>
              <w:t xml:space="preserve">      </w:t>
            </w:r>
            <w:r w:rsidRPr="000202FA">
              <w:rPr>
                <w:rFonts w:ascii="GHEA Grapalat" w:hAnsi="GHEA Grapalat" w:cs="Arial"/>
                <w:iCs/>
                <w:sz w:val="24"/>
                <w:szCs w:val="24"/>
                <w:lang w:val="hy-AM"/>
              </w:rPr>
              <w:t xml:space="preserve">Առաջարկում ենք քննարկել այն «Տվյալների» մշակման քաղաքականության </w:t>
            </w:r>
            <w:r>
              <w:rPr>
                <w:rFonts w:ascii="GHEA Grapalat" w:hAnsi="GHEA Grapalat" w:cs="Arial"/>
                <w:iCs/>
                <w:sz w:val="24"/>
                <w:szCs w:val="24"/>
                <w:lang w:val="hy-AM"/>
              </w:rPr>
              <w:t xml:space="preserve">օրենսդրության </w:t>
            </w:r>
            <w:r w:rsidRPr="000202FA">
              <w:rPr>
                <w:rFonts w:ascii="GHEA Grapalat" w:hAnsi="GHEA Grapalat" w:cs="Arial"/>
                <w:iCs/>
                <w:sz w:val="24"/>
                <w:szCs w:val="24"/>
                <w:lang w:val="hy-AM"/>
              </w:rPr>
              <w:t>մշակումից հետո։</w:t>
            </w:r>
          </w:p>
          <w:p w14:paraId="2A8C7CB9" w14:textId="77777777" w:rsidR="00644915" w:rsidRDefault="00644915" w:rsidP="000202FA">
            <w:pPr>
              <w:ind w:left="14" w:hanging="360"/>
              <w:jc w:val="both"/>
              <w:rPr>
                <w:rFonts w:ascii="GHEA Grapalat" w:hAnsi="GHEA Grapalat" w:cs="Arial"/>
                <w:iCs/>
                <w:sz w:val="24"/>
                <w:szCs w:val="24"/>
                <w:lang w:val="hy-AM"/>
              </w:rPr>
            </w:pPr>
          </w:p>
          <w:p w14:paraId="6A998AF7" w14:textId="77777777" w:rsidR="00644915" w:rsidRPr="004C4429" w:rsidRDefault="00644915" w:rsidP="00ED059D">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Առաջարկը չի ներառվել ԲԿԳ ծրագրում։</w:t>
            </w:r>
          </w:p>
          <w:p w14:paraId="3E5E1E2F" w14:textId="792F66ED" w:rsidR="00644915" w:rsidRPr="005F2A91" w:rsidRDefault="00644915" w:rsidP="000202FA">
            <w:pPr>
              <w:ind w:left="14" w:hanging="360"/>
              <w:jc w:val="both"/>
              <w:rPr>
                <w:rFonts w:ascii="GHEA Grapalat" w:hAnsi="GHEA Grapalat"/>
                <w:sz w:val="24"/>
                <w:szCs w:val="24"/>
                <w:lang w:val="hy-AM"/>
              </w:rPr>
            </w:pPr>
          </w:p>
        </w:tc>
      </w:tr>
      <w:tr w:rsidR="00644915" w:rsidRPr="00663BA2" w14:paraId="0165246D" w14:textId="77777777" w:rsidTr="00644915">
        <w:trPr>
          <w:trHeight w:val="665"/>
        </w:trPr>
        <w:tc>
          <w:tcPr>
            <w:tcW w:w="3983" w:type="dxa"/>
          </w:tcPr>
          <w:p w14:paraId="388F42DF" w14:textId="77777777" w:rsidR="00644915" w:rsidRPr="00781CAA" w:rsidRDefault="00644915" w:rsidP="00536DAD">
            <w:pPr>
              <w:pStyle w:val="ListParagraph"/>
              <w:numPr>
                <w:ilvl w:val="0"/>
                <w:numId w:val="1"/>
              </w:numPr>
              <w:ind w:left="270"/>
              <w:rPr>
                <w:rFonts w:ascii="GHEA Grapalat" w:hAnsi="GHEA Grapalat"/>
                <w:sz w:val="24"/>
                <w:szCs w:val="24"/>
                <w:lang w:val="hy-AM"/>
              </w:rPr>
            </w:pPr>
            <w:r>
              <w:rPr>
                <w:rFonts w:ascii="GHEA Grapalat" w:hAnsi="GHEA Grapalat"/>
                <w:sz w:val="24"/>
                <w:szCs w:val="24"/>
                <w:lang w:val="hy-AM"/>
              </w:rPr>
              <w:lastRenderedPageBreak/>
              <w:t xml:space="preserve"> Ավարտական ատեստատների թվայնացում</w:t>
            </w:r>
          </w:p>
        </w:tc>
        <w:tc>
          <w:tcPr>
            <w:tcW w:w="2790" w:type="dxa"/>
          </w:tcPr>
          <w:p w14:paraId="5D44E40D" w14:textId="77777777" w:rsidR="00644915" w:rsidRDefault="00644915" w:rsidP="00536DAD">
            <w:pPr>
              <w:ind w:left="270" w:hanging="360"/>
              <w:rPr>
                <w:rFonts w:ascii="GHEA Grapalat" w:hAnsi="GHEA Grapalat" w:cs="Arial"/>
                <w:sz w:val="24"/>
                <w:szCs w:val="24"/>
                <w:lang w:val="hy-AM"/>
              </w:rPr>
            </w:pPr>
            <w:r w:rsidRPr="00F41143">
              <w:rPr>
                <w:rFonts w:ascii="GHEA Grapalat" w:hAnsi="GHEA Grapalat" w:cs="Arial"/>
                <w:sz w:val="24"/>
                <w:szCs w:val="24"/>
                <w:lang w:val="hy-AM"/>
              </w:rPr>
              <w:t>Փորձագիտական թիմ</w:t>
            </w:r>
          </w:p>
          <w:p w14:paraId="6B054A3D" w14:textId="36EDBE89" w:rsidR="00644915" w:rsidRPr="00762398" w:rsidRDefault="00644915" w:rsidP="00536DAD">
            <w:pPr>
              <w:ind w:left="270" w:hanging="360"/>
              <w:rPr>
                <w:rFonts w:ascii="GHEA Grapalat" w:hAnsi="GHEA Grapalat" w:cs="Arial"/>
                <w:sz w:val="24"/>
                <w:szCs w:val="24"/>
                <w:lang w:val="hy-AM"/>
              </w:rPr>
            </w:pPr>
            <w:r>
              <w:rPr>
                <w:rFonts w:ascii="GHEA Grapalat" w:hAnsi="GHEA Grapalat" w:cs="Arial"/>
                <w:sz w:val="24"/>
                <w:szCs w:val="24"/>
                <w:lang w:val="hy-AM"/>
              </w:rPr>
              <w:t>(ձևավորվել է Իբիս հյուրանոցում կազմակերպված քննարկման արդյունքում</w:t>
            </w:r>
            <w:r w:rsidRPr="00003201">
              <w:rPr>
                <w:rFonts w:ascii="GHEA Grapalat" w:hAnsi="GHEA Grapalat" w:cs="Arial"/>
                <w:sz w:val="24"/>
                <w:szCs w:val="24"/>
                <w:lang w:val="hy-AM"/>
              </w:rPr>
              <w:t>)</w:t>
            </w:r>
          </w:p>
        </w:tc>
        <w:tc>
          <w:tcPr>
            <w:tcW w:w="7920" w:type="dxa"/>
          </w:tcPr>
          <w:p w14:paraId="671B6E99" w14:textId="1BACA61E" w:rsidR="00644915" w:rsidRDefault="00644915" w:rsidP="000202FA">
            <w:pPr>
              <w:ind w:hanging="90"/>
              <w:jc w:val="both"/>
              <w:rPr>
                <w:rFonts w:ascii="GHEA Grapalat" w:hAnsi="GHEA Grapalat" w:cs="Arial"/>
                <w:bCs/>
                <w:iCs/>
                <w:sz w:val="24"/>
                <w:szCs w:val="24"/>
                <w:lang w:val="hy-AM"/>
              </w:rPr>
            </w:pPr>
            <w:r>
              <w:rPr>
                <w:rFonts w:ascii="GHEA Grapalat" w:hAnsi="GHEA Grapalat" w:cs="Arial"/>
                <w:bCs/>
                <w:iCs/>
                <w:sz w:val="24"/>
                <w:szCs w:val="24"/>
                <w:lang w:val="hy-AM"/>
              </w:rPr>
              <w:t xml:space="preserve"> </w:t>
            </w:r>
            <w:r w:rsidRPr="000202FA">
              <w:rPr>
                <w:rFonts w:ascii="GHEA Grapalat" w:hAnsi="GHEA Grapalat" w:cs="Arial"/>
                <w:bCs/>
                <w:iCs/>
                <w:sz w:val="24"/>
                <w:szCs w:val="24"/>
                <w:lang w:val="hy-AM"/>
              </w:rPr>
              <w:t>Արդեն իսկ մեկնարկել է</w:t>
            </w:r>
            <w:r>
              <w:rPr>
                <w:rFonts w:ascii="GHEA Grapalat" w:hAnsi="GHEA Grapalat" w:cs="Arial"/>
                <w:bCs/>
                <w:iCs/>
                <w:sz w:val="24"/>
                <w:szCs w:val="24"/>
                <w:lang w:val="hy-AM"/>
              </w:rPr>
              <w:t xml:space="preserve"> և</w:t>
            </w:r>
            <w:r w:rsidRPr="000202FA">
              <w:rPr>
                <w:rFonts w:ascii="GHEA Grapalat" w:hAnsi="GHEA Grapalat" w:cs="Arial"/>
                <w:bCs/>
                <w:iCs/>
                <w:sz w:val="24"/>
                <w:szCs w:val="24"/>
                <w:lang w:val="hy-AM"/>
              </w:rPr>
              <w:t xml:space="preserve"> համարվում է նախորդ հանձնառության շարունակականությունը:</w:t>
            </w:r>
          </w:p>
          <w:p w14:paraId="0DDB849B" w14:textId="77777777" w:rsidR="00644915" w:rsidRDefault="00644915" w:rsidP="000202FA">
            <w:pPr>
              <w:ind w:hanging="90"/>
              <w:jc w:val="both"/>
              <w:rPr>
                <w:rFonts w:ascii="GHEA Grapalat" w:hAnsi="GHEA Grapalat" w:cs="Arial"/>
                <w:bCs/>
                <w:iCs/>
                <w:sz w:val="24"/>
                <w:szCs w:val="24"/>
                <w:lang w:val="hy-AM"/>
              </w:rPr>
            </w:pPr>
          </w:p>
          <w:p w14:paraId="397AF830" w14:textId="77777777" w:rsidR="00644915" w:rsidRPr="004C4429" w:rsidRDefault="00644915" w:rsidP="00ED059D">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Առաջարկը չի ներառվել ԲԿԳ ծրագրում։</w:t>
            </w:r>
          </w:p>
          <w:p w14:paraId="44FDEF36" w14:textId="226EC07F" w:rsidR="00644915" w:rsidRPr="000202FA" w:rsidRDefault="00644915" w:rsidP="000202FA">
            <w:pPr>
              <w:ind w:hanging="90"/>
              <w:jc w:val="both"/>
              <w:rPr>
                <w:rFonts w:ascii="GHEA Grapalat" w:hAnsi="GHEA Grapalat"/>
                <w:bCs/>
                <w:iCs/>
                <w:sz w:val="24"/>
                <w:szCs w:val="24"/>
                <w:lang w:val="hy-AM"/>
              </w:rPr>
            </w:pPr>
          </w:p>
        </w:tc>
      </w:tr>
      <w:tr w:rsidR="00644915" w:rsidRPr="00644915" w14:paraId="1630F006" w14:textId="77777777" w:rsidTr="00644915">
        <w:trPr>
          <w:trHeight w:val="665"/>
        </w:trPr>
        <w:tc>
          <w:tcPr>
            <w:tcW w:w="3983" w:type="dxa"/>
          </w:tcPr>
          <w:p w14:paraId="2033088C" w14:textId="77777777" w:rsidR="00644915" w:rsidRDefault="00644915" w:rsidP="00536DAD">
            <w:pPr>
              <w:pStyle w:val="ListParagraph"/>
              <w:numPr>
                <w:ilvl w:val="0"/>
                <w:numId w:val="1"/>
              </w:numPr>
              <w:ind w:left="270"/>
              <w:rPr>
                <w:rFonts w:ascii="GHEA Grapalat" w:hAnsi="GHEA Grapalat"/>
                <w:sz w:val="24"/>
                <w:szCs w:val="24"/>
                <w:lang w:val="hy-AM"/>
              </w:rPr>
            </w:pPr>
            <w:r w:rsidRPr="00F41143">
              <w:rPr>
                <w:rFonts w:ascii="GHEA Grapalat" w:hAnsi="GHEA Grapalat"/>
                <w:sz w:val="24"/>
                <w:szCs w:val="24"/>
                <w:lang w:val="hy-AM"/>
              </w:rPr>
              <w:t>Պետական գույքի օտարման և վարձակալության բաց պայմանագրեր</w:t>
            </w:r>
          </w:p>
        </w:tc>
        <w:tc>
          <w:tcPr>
            <w:tcW w:w="2790" w:type="dxa"/>
          </w:tcPr>
          <w:p w14:paraId="4F676233" w14:textId="77777777" w:rsidR="00644915" w:rsidRDefault="00644915" w:rsidP="00536DAD">
            <w:pPr>
              <w:ind w:left="270" w:hanging="360"/>
              <w:rPr>
                <w:rFonts w:ascii="GHEA Grapalat" w:hAnsi="GHEA Grapalat" w:cs="Arial"/>
                <w:sz w:val="24"/>
                <w:szCs w:val="24"/>
                <w:lang w:val="hy-AM"/>
              </w:rPr>
            </w:pPr>
            <w:r w:rsidRPr="00F41143">
              <w:rPr>
                <w:rFonts w:ascii="GHEA Grapalat" w:hAnsi="GHEA Grapalat" w:cs="Arial"/>
                <w:sz w:val="24"/>
                <w:szCs w:val="24"/>
                <w:lang w:val="hy-AM"/>
              </w:rPr>
              <w:t>Փորձագիտական թիմ</w:t>
            </w:r>
          </w:p>
          <w:p w14:paraId="60DB9702" w14:textId="4C2F2F85" w:rsidR="00644915" w:rsidRPr="00F41143" w:rsidRDefault="00644915" w:rsidP="00536DAD">
            <w:pPr>
              <w:ind w:left="270" w:hanging="360"/>
              <w:rPr>
                <w:rFonts w:ascii="GHEA Grapalat" w:hAnsi="GHEA Grapalat" w:cs="Arial"/>
                <w:sz w:val="24"/>
                <w:szCs w:val="24"/>
                <w:lang w:val="hy-AM"/>
              </w:rPr>
            </w:pPr>
            <w:r>
              <w:rPr>
                <w:rFonts w:ascii="GHEA Grapalat" w:hAnsi="GHEA Grapalat" w:cs="Arial"/>
                <w:sz w:val="24"/>
                <w:szCs w:val="24"/>
                <w:lang w:val="hy-AM"/>
              </w:rPr>
              <w:t>(ձևավորվել է Իբիս հյուրանոցում կազմակերպված քննարկման արդյունքում</w:t>
            </w:r>
            <w:r w:rsidRPr="00003201">
              <w:rPr>
                <w:rFonts w:ascii="GHEA Grapalat" w:hAnsi="GHEA Grapalat" w:cs="Arial"/>
                <w:sz w:val="24"/>
                <w:szCs w:val="24"/>
                <w:lang w:val="hy-AM"/>
              </w:rPr>
              <w:t>)</w:t>
            </w:r>
          </w:p>
        </w:tc>
        <w:tc>
          <w:tcPr>
            <w:tcW w:w="7920" w:type="dxa"/>
          </w:tcPr>
          <w:p w14:paraId="106E7ACE" w14:textId="77777777" w:rsidR="00644915" w:rsidRDefault="00644915" w:rsidP="000202FA">
            <w:pPr>
              <w:ind w:left="14" w:hanging="360"/>
              <w:rPr>
                <w:rFonts w:ascii="GHEA Grapalat" w:hAnsi="GHEA Grapalat" w:cs="Arial"/>
                <w:iCs/>
                <w:sz w:val="24"/>
                <w:szCs w:val="24"/>
                <w:lang w:val="hy-AM"/>
              </w:rPr>
            </w:pPr>
            <w:r>
              <w:rPr>
                <w:rFonts w:ascii="GHEA Grapalat" w:hAnsi="GHEA Grapalat" w:cs="Arial"/>
                <w:iCs/>
                <w:sz w:val="24"/>
                <w:szCs w:val="24"/>
                <w:lang w:val="hy-AM"/>
              </w:rPr>
              <w:t xml:space="preserve">     </w:t>
            </w:r>
            <w:r w:rsidRPr="000202FA">
              <w:rPr>
                <w:rFonts w:ascii="GHEA Grapalat" w:hAnsi="GHEA Grapalat" w:cs="Arial"/>
                <w:iCs/>
                <w:sz w:val="24"/>
                <w:szCs w:val="24"/>
                <w:lang w:val="hy-AM"/>
              </w:rPr>
              <w:t>Առաջարկում ենք քննարկել այն «Տվյալների»</w:t>
            </w:r>
            <w:r>
              <w:rPr>
                <w:rFonts w:ascii="GHEA Grapalat" w:hAnsi="GHEA Grapalat" w:cs="Arial"/>
                <w:iCs/>
                <w:sz w:val="24"/>
                <w:szCs w:val="24"/>
                <w:lang w:val="hy-AM"/>
              </w:rPr>
              <w:t xml:space="preserve"> </w:t>
            </w:r>
            <w:r w:rsidRPr="000202FA">
              <w:rPr>
                <w:rFonts w:ascii="GHEA Grapalat" w:hAnsi="GHEA Grapalat" w:cs="Arial"/>
                <w:iCs/>
                <w:sz w:val="24"/>
                <w:szCs w:val="24"/>
                <w:lang w:val="hy-AM"/>
              </w:rPr>
              <w:t xml:space="preserve">մշակման քաղաքականության </w:t>
            </w:r>
            <w:r>
              <w:rPr>
                <w:rFonts w:ascii="GHEA Grapalat" w:hAnsi="GHEA Grapalat" w:cs="Arial"/>
                <w:iCs/>
                <w:sz w:val="24"/>
                <w:szCs w:val="24"/>
                <w:lang w:val="hy-AM"/>
              </w:rPr>
              <w:t xml:space="preserve">օրենսդրության </w:t>
            </w:r>
            <w:r w:rsidRPr="000202FA">
              <w:rPr>
                <w:rFonts w:ascii="GHEA Grapalat" w:hAnsi="GHEA Grapalat" w:cs="Arial"/>
                <w:iCs/>
                <w:sz w:val="24"/>
                <w:szCs w:val="24"/>
                <w:lang w:val="hy-AM"/>
              </w:rPr>
              <w:t>մշակումից հետո։</w:t>
            </w:r>
          </w:p>
          <w:p w14:paraId="6F8AF5AB" w14:textId="77777777" w:rsidR="00644915" w:rsidRDefault="00644915" w:rsidP="000202FA">
            <w:pPr>
              <w:ind w:left="14" w:hanging="360"/>
              <w:rPr>
                <w:rFonts w:ascii="GHEA Grapalat" w:hAnsi="GHEA Grapalat" w:cs="Arial"/>
                <w:iCs/>
                <w:sz w:val="24"/>
                <w:szCs w:val="24"/>
                <w:lang w:val="hy-AM"/>
              </w:rPr>
            </w:pPr>
          </w:p>
          <w:p w14:paraId="40FFA6B8" w14:textId="77777777" w:rsidR="00644915" w:rsidRPr="004C4429" w:rsidRDefault="00644915" w:rsidP="00ED059D">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Առաջարկը չի ներառվել ԲԿԳ ծրագրում։</w:t>
            </w:r>
          </w:p>
          <w:p w14:paraId="633D1D40" w14:textId="7969EBE0" w:rsidR="00644915" w:rsidRPr="005F2A91" w:rsidRDefault="00644915" w:rsidP="000202FA">
            <w:pPr>
              <w:ind w:left="14" w:hanging="360"/>
              <w:rPr>
                <w:rFonts w:ascii="GHEA Grapalat" w:hAnsi="GHEA Grapalat"/>
                <w:sz w:val="24"/>
                <w:szCs w:val="24"/>
                <w:lang w:val="hy-AM"/>
              </w:rPr>
            </w:pPr>
          </w:p>
        </w:tc>
      </w:tr>
      <w:tr w:rsidR="00644915" w:rsidRPr="00663BA2" w14:paraId="7814C097" w14:textId="77777777" w:rsidTr="00644915">
        <w:trPr>
          <w:trHeight w:val="665"/>
        </w:trPr>
        <w:tc>
          <w:tcPr>
            <w:tcW w:w="3983" w:type="dxa"/>
          </w:tcPr>
          <w:p w14:paraId="6E74E1DB" w14:textId="77777777" w:rsidR="00644915" w:rsidRPr="00F41143" w:rsidRDefault="00644915" w:rsidP="00536DAD">
            <w:pPr>
              <w:pStyle w:val="ListParagraph"/>
              <w:numPr>
                <w:ilvl w:val="0"/>
                <w:numId w:val="1"/>
              </w:numPr>
              <w:ind w:left="270"/>
              <w:rPr>
                <w:rFonts w:ascii="GHEA Grapalat" w:hAnsi="GHEA Grapalat"/>
                <w:sz w:val="24"/>
                <w:szCs w:val="24"/>
                <w:lang w:val="hy-AM"/>
              </w:rPr>
            </w:pPr>
            <w:r w:rsidRPr="00F41143">
              <w:rPr>
                <w:rFonts w:ascii="GHEA Grapalat" w:hAnsi="GHEA Grapalat"/>
                <w:sz w:val="24"/>
                <w:szCs w:val="24"/>
              </w:rPr>
              <w:t xml:space="preserve">«Inclusive Youth» </w:t>
            </w:r>
            <w:proofErr w:type="spellStart"/>
            <w:r w:rsidRPr="00F41143">
              <w:rPr>
                <w:rFonts w:ascii="GHEA Grapalat" w:hAnsi="GHEA Grapalat"/>
                <w:sz w:val="24"/>
                <w:szCs w:val="24"/>
              </w:rPr>
              <w:t>երիտասարդական</w:t>
            </w:r>
            <w:proofErr w:type="spellEnd"/>
            <w:r w:rsidRPr="00F41143">
              <w:rPr>
                <w:rFonts w:ascii="GHEA Grapalat" w:hAnsi="GHEA Grapalat"/>
                <w:sz w:val="24"/>
                <w:szCs w:val="24"/>
              </w:rPr>
              <w:t xml:space="preserve"> </w:t>
            </w:r>
            <w:proofErr w:type="spellStart"/>
            <w:r w:rsidRPr="00F41143">
              <w:rPr>
                <w:rFonts w:ascii="GHEA Grapalat" w:hAnsi="GHEA Grapalat"/>
                <w:sz w:val="24"/>
                <w:szCs w:val="24"/>
              </w:rPr>
              <w:t>պորտալ</w:t>
            </w:r>
            <w:proofErr w:type="spellEnd"/>
          </w:p>
        </w:tc>
        <w:tc>
          <w:tcPr>
            <w:tcW w:w="2790" w:type="dxa"/>
          </w:tcPr>
          <w:p w14:paraId="150979EF" w14:textId="77777777" w:rsidR="00644915" w:rsidRPr="00F41143" w:rsidRDefault="00644915" w:rsidP="00536DAD">
            <w:pPr>
              <w:ind w:left="270" w:hanging="360"/>
              <w:rPr>
                <w:rFonts w:ascii="GHEA Grapalat" w:hAnsi="GHEA Grapalat" w:cs="Arial"/>
                <w:sz w:val="24"/>
                <w:szCs w:val="24"/>
                <w:lang w:val="hy-AM"/>
              </w:rPr>
            </w:pPr>
            <w:r>
              <w:rPr>
                <w:rFonts w:ascii="GHEA Grapalat" w:hAnsi="GHEA Grapalat" w:cs="Arial"/>
                <w:sz w:val="24"/>
                <w:szCs w:val="24"/>
                <w:lang w:val="hy-AM"/>
              </w:rPr>
              <w:t>«ԿԵՏ» երիտասարդական ՀԿ</w:t>
            </w:r>
          </w:p>
        </w:tc>
        <w:tc>
          <w:tcPr>
            <w:tcW w:w="7920" w:type="dxa"/>
          </w:tcPr>
          <w:p w14:paraId="1862260B" w14:textId="77777777" w:rsidR="00644915" w:rsidRDefault="00644915" w:rsidP="00892CE8">
            <w:pPr>
              <w:ind w:left="14" w:hanging="360"/>
              <w:rPr>
                <w:rFonts w:ascii="GHEA Grapalat" w:hAnsi="GHEA Grapalat" w:cs="Arial"/>
                <w:sz w:val="24"/>
                <w:szCs w:val="24"/>
                <w:lang w:val="hy-AM"/>
              </w:rPr>
            </w:pPr>
            <w:r>
              <w:rPr>
                <w:rFonts w:ascii="GHEA Grapalat" w:hAnsi="GHEA Grapalat"/>
                <w:sz w:val="24"/>
                <w:szCs w:val="24"/>
                <w:lang w:val="hy-AM"/>
              </w:rPr>
              <w:t xml:space="preserve">     ԿԳՄՍ նախարարությունը արդեն իսկ նախատեսել է </w:t>
            </w:r>
            <w:r>
              <w:rPr>
                <w:rFonts w:ascii="GHEA Grapalat" w:hAnsi="GHEA Grapalat" w:cs="Arial"/>
                <w:sz w:val="24"/>
                <w:szCs w:val="24"/>
                <w:lang w:val="hy-AM"/>
              </w:rPr>
              <w:t xml:space="preserve">է </w:t>
            </w:r>
            <w:hyperlink r:id="rId10" w:history="1">
              <w:r w:rsidRPr="007E075C">
                <w:rPr>
                  <w:rStyle w:val="Hyperlink"/>
                  <w:rFonts w:ascii="GHEA Grapalat" w:hAnsi="GHEA Grapalat" w:cs="Arial"/>
                  <w:sz w:val="24"/>
                  <w:szCs w:val="24"/>
                  <w:lang w:val="hy-AM"/>
                </w:rPr>
                <w:t>www.erit.am</w:t>
              </w:r>
            </w:hyperlink>
            <w:r w:rsidRPr="008F16CD">
              <w:rPr>
                <w:rFonts w:ascii="GHEA Grapalat" w:hAnsi="GHEA Grapalat" w:cs="Arial"/>
                <w:sz w:val="24"/>
                <w:szCs w:val="24"/>
                <w:lang w:val="hy-AM"/>
              </w:rPr>
              <w:t xml:space="preserve"> </w:t>
            </w:r>
            <w:r w:rsidRPr="00E36EB0">
              <w:rPr>
                <w:rFonts w:ascii="GHEA Grapalat" w:hAnsi="GHEA Grapalat" w:cs="Arial"/>
                <w:sz w:val="24"/>
                <w:szCs w:val="24"/>
                <w:lang w:val="hy-AM"/>
              </w:rPr>
              <w:t>-</w:t>
            </w:r>
            <w:r>
              <w:rPr>
                <w:rFonts w:ascii="GHEA Grapalat" w:hAnsi="GHEA Grapalat" w:cs="Arial"/>
                <w:sz w:val="24"/>
                <w:szCs w:val="24"/>
                <w:lang w:val="hy-AM"/>
              </w:rPr>
              <w:t>ի արդիականացումը, կա հաղթած ՏՏ կազմակերպություն։</w:t>
            </w:r>
          </w:p>
          <w:p w14:paraId="07584B3C" w14:textId="77777777" w:rsidR="00644915" w:rsidRDefault="00644915" w:rsidP="00892CE8">
            <w:pPr>
              <w:ind w:left="14" w:hanging="360"/>
              <w:rPr>
                <w:rFonts w:ascii="GHEA Grapalat" w:hAnsi="GHEA Grapalat"/>
                <w:sz w:val="24"/>
                <w:szCs w:val="24"/>
                <w:lang w:val="hy-AM"/>
              </w:rPr>
            </w:pPr>
          </w:p>
          <w:p w14:paraId="614AEB7A" w14:textId="77777777" w:rsidR="00644915" w:rsidRPr="004C4429" w:rsidRDefault="00644915" w:rsidP="00ED059D">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Առաջարկը չի ներառվել ԲԿԳ ծրագրում։</w:t>
            </w:r>
          </w:p>
          <w:p w14:paraId="2797848B" w14:textId="085A32B7" w:rsidR="00644915" w:rsidRPr="005F2A91" w:rsidRDefault="00644915" w:rsidP="00892CE8">
            <w:pPr>
              <w:ind w:left="14" w:hanging="360"/>
              <w:rPr>
                <w:rFonts w:ascii="GHEA Grapalat" w:hAnsi="GHEA Grapalat"/>
                <w:sz w:val="24"/>
                <w:szCs w:val="24"/>
                <w:lang w:val="hy-AM"/>
              </w:rPr>
            </w:pPr>
          </w:p>
        </w:tc>
      </w:tr>
      <w:tr w:rsidR="00644915" w:rsidRPr="00663BA2" w14:paraId="5349857A" w14:textId="77777777" w:rsidTr="00644915">
        <w:trPr>
          <w:trHeight w:val="665"/>
        </w:trPr>
        <w:tc>
          <w:tcPr>
            <w:tcW w:w="3983" w:type="dxa"/>
          </w:tcPr>
          <w:p w14:paraId="4F2D62C8" w14:textId="77777777" w:rsidR="00644915" w:rsidRPr="00F41143" w:rsidRDefault="00644915" w:rsidP="00536DAD">
            <w:pPr>
              <w:pStyle w:val="ListParagraph"/>
              <w:numPr>
                <w:ilvl w:val="0"/>
                <w:numId w:val="1"/>
              </w:numPr>
              <w:ind w:left="270"/>
              <w:rPr>
                <w:rFonts w:ascii="GHEA Grapalat" w:hAnsi="GHEA Grapalat"/>
                <w:sz w:val="24"/>
                <w:szCs w:val="24"/>
              </w:rPr>
            </w:pPr>
            <w:r w:rsidRPr="00892CE8">
              <w:rPr>
                <w:rFonts w:ascii="GHEA Grapalat" w:hAnsi="GHEA Grapalat"/>
                <w:sz w:val="24"/>
                <w:szCs w:val="24"/>
                <w:lang w:val="hy-AM"/>
              </w:rPr>
              <w:t xml:space="preserve"> </w:t>
            </w:r>
            <w:proofErr w:type="spellStart"/>
            <w:r>
              <w:rPr>
                <w:rFonts w:ascii="GHEA Grapalat" w:hAnsi="GHEA Grapalat"/>
                <w:sz w:val="24"/>
                <w:szCs w:val="24"/>
              </w:rPr>
              <w:t>Ե</w:t>
            </w:r>
            <w:r w:rsidRPr="00F41143">
              <w:rPr>
                <w:rFonts w:ascii="GHEA Grapalat" w:hAnsi="GHEA Grapalat"/>
                <w:sz w:val="24"/>
                <w:szCs w:val="24"/>
              </w:rPr>
              <w:t>րիտասարդ</w:t>
            </w:r>
            <w:proofErr w:type="spellEnd"/>
            <w:r>
              <w:rPr>
                <w:rFonts w:ascii="GHEA Grapalat" w:hAnsi="GHEA Grapalat"/>
                <w:sz w:val="24"/>
                <w:szCs w:val="24"/>
                <w:lang w:val="hy-AM"/>
              </w:rPr>
              <w:t>ների տեղեկատվական բազա</w:t>
            </w:r>
          </w:p>
        </w:tc>
        <w:tc>
          <w:tcPr>
            <w:tcW w:w="2790" w:type="dxa"/>
          </w:tcPr>
          <w:p w14:paraId="1B336B4D" w14:textId="77777777" w:rsidR="00644915" w:rsidRPr="00F41143" w:rsidRDefault="00644915" w:rsidP="00536DAD">
            <w:pPr>
              <w:ind w:left="270" w:hanging="360"/>
              <w:rPr>
                <w:rFonts w:ascii="GHEA Grapalat" w:hAnsi="GHEA Grapalat" w:cs="Arial"/>
                <w:sz w:val="24"/>
                <w:szCs w:val="24"/>
                <w:lang w:val="hy-AM"/>
              </w:rPr>
            </w:pPr>
            <w:r>
              <w:rPr>
                <w:rFonts w:ascii="GHEA Grapalat" w:hAnsi="GHEA Grapalat" w:cs="Arial"/>
                <w:sz w:val="24"/>
                <w:szCs w:val="24"/>
                <w:lang w:val="hy-AM"/>
              </w:rPr>
              <w:t>Լուսինե Երիցյան</w:t>
            </w:r>
          </w:p>
        </w:tc>
        <w:tc>
          <w:tcPr>
            <w:tcW w:w="7920" w:type="dxa"/>
          </w:tcPr>
          <w:p w14:paraId="1DAE68D6" w14:textId="77777777" w:rsidR="00644915" w:rsidRDefault="00644915" w:rsidP="00892CE8">
            <w:pPr>
              <w:ind w:left="14" w:hanging="104"/>
              <w:rPr>
                <w:rFonts w:ascii="GHEA Grapalat" w:hAnsi="GHEA Grapalat" w:cs="Arial"/>
                <w:sz w:val="24"/>
                <w:szCs w:val="24"/>
                <w:lang w:val="hy-AM"/>
              </w:rPr>
            </w:pPr>
            <w:r>
              <w:rPr>
                <w:rFonts w:ascii="GHEA Grapalat" w:hAnsi="GHEA Grapalat"/>
                <w:sz w:val="24"/>
                <w:szCs w:val="24"/>
                <w:lang w:val="hy-AM"/>
              </w:rPr>
              <w:t xml:space="preserve">  ԿԳՄՍ նախարարությունը արդեն իսկ նախատեսել է </w:t>
            </w:r>
            <w:r>
              <w:rPr>
                <w:rFonts w:ascii="GHEA Grapalat" w:hAnsi="GHEA Grapalat" w:cs="Arial"/>
                <w:sz w:val="24"/>
                <w:szCs w:val="24"/>
                <w:lang w:val="hy-AM"/>
              </w:rPr>
              <w:t xml:space="preserve">է </w:t>
            </w:r>
            <w:hyperlink r:id="rId11" w:history="1">
              <w:r w:rsidRPr="007E075C">
                <w:rPr>
                  <w:rStyle w:val="Hyperlink"/>
                  <w:rFonts w:ascii="GHEA Grapalat" w:hAnsi="GHEA Grapalat" w:cs="Arial"/>
                  <w:sz w:val="24"/>
                  <w:szCs w:val="24"/>
                  <w:lang w:val="hy-AM"/>
                </w:rPr>
                <w:t>www.erit.am</w:t>
              </w:r>
            </w:hyperlink>
            <w:r w:rsidRPr="008F16CD">
              <w:rPr>
                <w:rFonts w:ascii="GHEA Grapalat" w:hAnsi="GHEA Grapalat" w:cs="Arial"/>
                <w:sz w:val="24"/>
                <w:szCs w:val="24"/>
                <w:lang w:val="hy-AM"/>
              </w:rPr>
              <w:t xml:space="preserve"> </w:t>
            </w:r>
            <w:r w:rsidRPr="00E36EB0">
              <w:rPr>
                <w:rFonts w:ascii="GHEA Grapalat" w:hAnsi="GHEA Grapalat" w:cs="Arial"/>
                <w:sz w:val="24"/>
                <w:szCs w:val="24"/>
                <w:lang w:val="hy-AM"/>
              </w:rPr>
              <w:t>-</w:t>
            </w:r>
            <w:r>
              <w:rPr>
                <w:rFonts w:ascii="GHEA Grapalat" w:hAnsi="GHEA Grapalat" w:cs="Arial"/>
                <w:sz w:val="24"/>
                <w:szCs w:val="24"/>
                <w:lang w:val="hy-AM"/>
              </w:rPr>
              <w:t>ի արդիականացումը, կա հաղթած ՏՏ կազմակերպություն։</w:t>
            </w:r>
          </w:p>
          <w:p w14:paraId="48B8CA3B" w14:textId="77777777" w:rsidR="00644915" w:rsidRDefault="00644915" w:rsidP="00892CE8">
            <w:pPr>
              <w:ind w:left="14" w:hanging="104"/>
              <w:rPr>
                <w:rFonts w:ascii="GHEA Grapalat" w:hAnsi="GHEA Grapalat"/>
                <w:sz w:val="24"/>
                <w:szCs w:val="24"/>
                <w:lang w:val="hy-AM"/>
              </w:rPr>
            </w:pPr>
          </w:p>
          <w:p w14:paraId="743313CB" w14:textId="77777777" w:rsidR="00644915" w:rsidRPr="004C4429" w:rsidRDefault="00644915" w:rsidP="00ED059D">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Առաջարկը չի ներառվել ԲԿԳ ծրագրում։</w:t>
            </w:r>
          </w:p>
          <w:p w14:paraId="1EA817E1" w14:textId="46F88FFD" w:rsidR="00644915" w:rsidRPr="005F2A91" w:rsidRDefault="00644915" w:rsidP="00892CE8">
            <w:pPr>
              <w:ind w:left="14" w:hanging="104"/>
              <w:rPr>
                <w:rFonts w:ascii="GHEA Grapalat" w:hAnsi="GHEA Grapalat"/>
                <w:sz w:val="24"/>
                <w:szCs w:val="24"/>
                <w:lang w:val="hy-AM"/>
              </w:rPr>
            </w:pPr>
          </w:p>
        </w:tc>
      </w:tr>
      <w:tr w:rsidR="00644915" w:rsidRPr="00E911B7" w14:paraId="44A3F7FF" w14:textId="77777777" w:rsidTr="00644915">
        <w:trPr>
          <w:trHeight w:val="665"/>
        </w:trPr>
        <w:tc>
          <w:tcPr>
            <w:tcW w:w="3983" w:type="dxa"/>
          </w:tcPr>
          <w:p w14:paraId="46927C13" w14:textId="77777777" w:rsidR="00644915" w:rsidRPr="00F41143" w:rsidRDefault="00644915" w:rsidP="00536DAD">
            <w:pPr>
              <w:pStyle w:val="ListParagraph"/>
              <w:numPr>
                <w:ilvl w:val="0"/>
                <w:numId w:val="1"/>
              </w:numPr>
              <w:ind w:left="270"/>
              <w:rPr>
                <w:rFonts w:ascii="GHEA Grapalat" w:hAnsi="GHEA Grapalat"/>
                <w:sz w:val="24"/>
                <w:szCs w:val="24"/>
                <w:lang w:val="hy-AM"/>
              </w:rPr>
            </w:pPr>
            <w:r w:rsidRPr="00F41143">
              <w:rPr>
                <w:rFonts w:ascii="GHEA Grapalat" w:hAnsi="GHEA Grapalat"/>
                <w:sz w:val="24"/>
                <w:szCs w:val="24"/>
                <w:lang w:val="hy-AM"/>
              </w:rPr>
              <w:t>Հանրամատչելի տվյալների բազաների անվճար հասանելիություն</w:t>
            </w:r>
          </w:p>
        </w:tc>
        <w:tc>
          <w:tcPr>
            <w:tcW w:w="2790" w:type="dxa"/>
          </w:tcPr>
          <w:p w14:paraId="0AEBE4E6" w14:textId="77777777" w:rsidR="00644915" w:rsidRDefault="00644915" w:rsidP="00536DAD">
            <w:pPr>
              <w:ind w:left="270" w:hanging="360"/>
              <w:rPr>
                <w:rFonts w:ascii="GHEA Grapalat" w:hAnsi="GHEA Grapalat" w:cs="Arial"/>
                <w:sz w:val="24"/>
                <w:szCs w:val="24"/>
                <w:lang w:val="hy-AM"/>
              </w:rPr>
            </w:pPr>
            <w:r w:rsidRPr="00F41143">
              <w:rPr>
                <w:rFonts w:ascii="GHEA Grapalat" w:hAnsi="GHEA Grapalat" w:cs="Arial"/>
                <w:sz w:val="24"/>
                <w:szCs w:val="24"/>
                <w:lang w:val="hy-AM"/>
              </w:rPr>
              <w:t>Փորձագիտական թիմ</w:t>
            </w:r>
          </w:p>
          <w:p w14:paraId="7CAECE2C" w14:textId="16B8F418" w:rsidR="00644915" w:rsidRPr="00F41143" w:rsidRDefault="00644915" w:rsidP="00536DAD">
            <w:pPr>
              <w:ind w:left="270" w:hanging="360"/>
              <w:rPr>
                <w:rFonts w:ascii="GHEA Grapalat" w:hAnsi="GHEA Grapalat" w:cs="Arial"/>
                <w:sz w:val="24"/>
                <w:szCs w:val="24"/>
                <w:lang w:val="hy-AM"/>
              </w:rPr>
            </w:pPr>
            <w:r>
              <w:rPr>
                <w:rFonts w:ascii="GHEA Grapalat" w:hAnsi="GHEA Grapalat" w:cs="Arial"/>
                <w:sz w:val="24"/>
                <w:szCs w:val="24"/>
                <w:lang w:val="hy-AM"/>
              </w:rPr>
              <w:t>(ձևավորվել է Իբիս հյուրանոցում կազմակերպված քննարկման արդյունքում</w:t>
            </w:r>
            <w:r w:rsidRPr="00003201">
              <w:rPr>
                <w:rFonts w:ascii="GHEA Grapalat" w:hAnsi="GHEA Grapalat" w:cs="Arial"/>
                <w:sz w:val="24"/>
                <w:szCs w:val="24"/>
                <w:lang w:val="hy-AM"/>
              </w:rPr>
              <w:t>)</w:t>
            </w:r>
          </w:p>
        </w:tc>
        <w:tc>
          <w:tcPr>
            <w:tcW w:w="7920" w:type="dxa"/>
          </w:tcPr>
          <w:p w14:paraId="5928760E" w14:textId="0D2AE37D" w:rsidR="00644915" w:rsidRPr="005F2A91" w:rsidRDefault="00644915" w:rsidP="00892CE8">
            <w:pPr>
              <w:ind w:left="14" w:hanging="360"/>
              <w:rPr>
                <w:rFonts w:ascii="GHEA Grapalat" w:hAnsi="GHEA Grapalat"/>
                <w:sz w:val="24"/>
                <w:szCs w:val="24"/>
                <w:lang w:val="hy-AM"/>
              </w:rPr>
            </w:pPr>
            <w:r>
              <w:rPr>
                <w:rFonts w:ascii="GHEA Grapalat" w:hAnsi="GHEA Grapalat" w:cs="Arial"/>
                <w:iCs/>
                <w:sz w:val="24"/>
                <w:szCs w:val="24"/>
                <w:lang w:val="hy-AM"/>
              </w:rPr>
              <w:t xml:space="preserve">      </w:t>
            </w:r>
            <w:r w:rsidRPr="000202FA">
              <w:rPr>
                <w:rFonts w:ascii="GHEA Grapalat" w:hAnsi="GHEA Grapalat" w:cs="Arial"/>
                <w:iCs/>
                <w:sz w:val="24"/>
                <w:szCs w:val="24"/>
                <w:lang w:val="hy-AM"/>
              </w:rPr>
              <w:t>Առաջարկում ենք քննարկել այն «Տվյալների»</w:t>
            </w:r>
            <w:r>
              <w:rPr>
                <w:rFonts w:ascii="GHEA Grapalat" w:hAnsi="GHEA Grapalat" w:cs="Arial"/>
                <w:iCs/>
                <w:sz w:val="24"/>
                <w:szCs w:val="24"/>
                <w:lang w:val="hy-AM"/>
              </w:rPr>
              <w:t xml:space="preserve"> </w:t>
            </w:r>
            <w:r w:rsidRPr="000202FA">
              <w:rPr>
                <w:rFonts w:ascii="GHEA Grapalat" w:hAnsi="GHEA Grapalat" w:cs="Arial"/>
                <w:iCs/>
                <w:sz w:val="24"/>
                <w:szCs w:val="24"/>
                <w:lang w:val="hy-AM"/>
              </w:rPr>
              <w:t>մշակման քաղաքականության</w:t>
            </w:r>
            <w:r>
              <w:rPr>
                <w:rFonts w:ascii="GHEA Grapalat" w:hAnsi="GHEA Grapalat" w:cs="Arial"/>
                <w:iCs/>
                <w:sz w:val="24"/>
                <w:szCs w:val="24"/>
                <w:lang w:val="hy-AM"/>
              </w:rPr>
              <w:t xml:space="preserve"> օրենսդրության </w:t>
            </w:r>
            <w:r w:rsidRPr="000202FA">
              <w:rPr>
                <w:rFonts w:ascii="GHEA Grapalat" w:hAnsi="GHEA Grapalat" w:cs="Arial"/>
                <w:iCs/>
                <w:sz w:val="24"/>
                <w:szCs w:val="24"/>
                <w:lang w:val="hy-AM"/>
              </w:rPr>
              <w:t>մշակումից հետո։</w:t>
            </w:r>
          </w:p>
        </w:tc>
      </w:tr>
      <w:tr w:rsidR="00644915" w:rsidRPr="00663BA2" w14:paraId="18EB3165" w14:textId="77777777" w:rsidTr="00644915">
        <w:trPr>
          <w:trHeight w:val="665"/>
        </w:trPr>
        <w:tc>
          <w:tcPr>
            <w:tcW w:w="3983" w:type="dxa"/>
          </w:tcPr>
          <w:p w14:paraId="616DD7D2" w14:textId="77777777" w:rsidR="00644915" w:rsidRPr="00003201" w:rsidRDefault="00644915" w:rsidP="00536DAD">
            <w:pPr>
              <w:pStyle w:val="ListParagraph"/>
              <w:numPr>
                <w:ilvl w:val="0"/>
                <w:numId w:val="1"/>
              </w:numPr>
              <w:ind w:left="270"/>
              <w:rPr>
                <w:rFonts w:ascii="GHEA Grapalat" w:hAnsi="GHEA Grapalat"/>
                <w:sz w:val="24"/>
                <w:szCs w:val="24"/>
                <w:lang w:val="hy-AM"/>
              </w:rPr>
            </w:pPr>
            <w:r w:rsidRPr="00003201">
              <w:rPr>
                <w:rFonts w:ascii="GHEA Grapalat" w:hAnsi="GHEA Grapalat"/>
                <w:sz w:val="24"/>
                <w:szCs w:val="24"/>
                <w:lang w:val="hy-AM"/>
              </w:rPr>
              <w:t>Civic Space/. Սուբվենցիոն ծրագրերի իրականացման հանրային վերահսկում</w:t>
            </w:r>
          </w:p>
        </w:tc>
        <w:tc>
          <w:tcPr>
            <w:tcW w:w="2790" w:type="dxa"/>
          </w:tcPr>
          <w:p w14:paraId="4DFD6BB4" w14:textId="0371F4F9" w:rsidR="00644915" w:rsidRPr="00F41143" w:rsidRDefault="00644915" w:rsidP="00892CE8">
            <w:pPr>
              <w:ind w:hanging="360"/>
              <w:rPr>
                <w:rFonts w:ascii="GHEA Grapalat" w:hAnsi="GHEA Grapalat" w:cs="Arial"/>
                <w:sz w:val="24"/>
                <w:szCs w:val="24"/>
                <w:lang w:val="hy-AM"/>
              </w:rPr>
            </w:pPr>
            <w:r>
              <w:rPr>
                <w:rFonts w:ascii="GHEA Grapalat" w:hAnsi="GHEA Grapalat" w:cs="Arial"/>
                <w:sz w:val="24"/>
                <w:szCs w:val="24"/>
                <w:lang w:val="hy-AM"/>
              </w:rPr>
              <w:t xml:space="preserve">      </w:t>
            </w:r>
            <w:r w:rsidRPr="00F41143">
              <w:rPr>
                <w:rFonts w:ascii="GHEA Grapalat" w:hAnsi="GHEA Grapalat" w:cs="Arial"/>
                <w:sz w:val="24"/>
                <w:szCs w:val="24"/>
                <w:lang w:val="hy-AM"/>
              </w:rPr>
              <w:t>«ԿԵՏ» երիտասարդական ՀԿ</w:t>
            </w:r>
          </w:p>
        </w:tc>
        <w:tc>
          <w:tcPr>
            <w:tcW w:w="7920" w:type="dxa"/>
          </w:tcPr>
          <w:p w14:paraId="4A75CCFA" w14:textId="77777777" w:rsidR="00644915" w:rsidRDefault="00644915" w:rsidP="00892CE8">
            <w:pPr>
              <w:ind w:left="14" w:hanging="360"/>
              <w:rPr>
                <w:rFonts w:ascii="GHEA Grapalat" w:hAnsi="GHEA Grapalat"/>
                <w:sz w:val="24"/>
                <w:szCs w:val="24"/>
                <w:lang w:val="hy-AM"/>
              </w:rPr>
            </w:pPr>
            <w:r>
              <w:rPr>
                <w:rFonts w:ascii="GHEA Grapalat" w:hAnsi="GHEA Grapalat"/>
                <w:sz w:val="24"/>
                <w:szCs w:val="24"/>
                <w:lang w:val="hy-AM"/>
              </w:rPr>
              <w:t xml:space="preserve">      ՏԿԵ նախարարությունը հայտնում է, որ սուբվենցիոն ծրագրերը նախնական փուլում քննարկվում է Ավագանու նիստում և հետո ներկայացվում Կառավարության քննարկմանը։ </w:t>
            </w:r>
          </w:p>
          <w:p w14:paraId="7DE61EFC" w14:textId="77777777" w:rsidR="00644915" w:rsidRDefault="00644915" w:rsidP="00892CE8">
            <w:pPr>
              <w:ind w:left="14" w:hanging="360"/>
              <w:rPr>
                <w:rFonts w:ascii="GHEA Grapalat" w:hAnsi="GHEA Grapalat"/>
                <w:sz w:val="24"/>
                <w:szCs w:val="24"/>
                <w:lang w:val="x-none"/>
              </w:rPr>
            </w:pPr>
            <w:r>
              <w:rPr>
                <w:rFonts w:ascii="GHEA Grapalat" w:hAnsi="GHEA Grapalat"/>
                <w:sz w:val="24"/>
                <w:szCs w:val="24"/>
                <w:lang w:val="hy-AM"/>
              </w:rPr>
              <w:t>Ի</w:t>
            </w:r>
            <w:r>
              <w:rPr>
                <w:rFonts w:ascii="GHEA Grapalat" w:hAnsi="GHEA Grapalat"/>
                <w:sz w:val="24"/>
                <w:szCs w:val="24"/>
                <w:lang w:val="x-none"/>
              </w:rPr>
              <w:t xml:space="preserve">.  </w:t>
            </w:r>
            <w:proofErr w:type="spellStart"/>
            <w:r>
              <w:rPr>
                <w:rFonts w:ascii="GHEA Grapalat" w:hAnsi="GHEA Grapalat"/>
                <w:sz w:val="24"/>
                <w:szCs w:val="24"/>
                <w:lang w:val="x-none"/>
              </w:rPr>
              <w:t>Իսկ</w:t>
            </w:r>
            <w:proofErr w:type="spellEnd"/>
            <w:r>
              <w:rPr>
                <w:rFonts w:ascii="GHEA Grapalat" w:hAnsi="GHEA Grapalat"/>
                <w:sz w:val="24"/>
                <w:szCs w:val="24"/>
                <w:lang w:val="x-none"/>
              </w:rPr>
              <w:t xml:space="preserve"> </w:t>
            </w:r>
            <w:proofErr w:type="spellStart"/>
            <w:r>
              <w:rPr>
                <w:rFonts w:ascii="GHEA Grapalat" w:hAnsi="GHEA Grapalat"/>
                <w:sz w:val="24"/>
                <w:szCs w:val="24"/>
                <w:lang w:val="x-none"/>
              </w:rPr>
              <w:t>ծրագրի</w:t>
            </w:r>
            <w:proofErr w:type="spellEnd"/>
            <w:r>
              <w:rPr>
                <w:rFonts w:ascii="GHEA Grapalat" w:hAnsi="GHEA Grapalat"/>
                <w:sz w:val="24"/>
                <w:szCs w:val="24"/>
                <w:lang w:val="x-none"/>
              </w:rPr>
              <w:t xml:space="preserve"> </w:t>
            </w:r>
            <w:proofErr w:type="spellStart"/>
            <w:r>
              <w:rPr>
                <w:rFonts w:ascii="GHEA Grapalat" w:hAnsi="GHEA Grapalat"/>
                <w:sz w:val="24"/>
                <w:szCs w:val="24"/>
                <w:lang w:val="x-none"/>
              </w:rPr>
              <w:t>իրականացման</w:t>
            </w:r>
            <w:proofErr w:type="spellEnd"/>
            <w:r>
              <w:rPr>
                <w:rFonts w:ascii="GHEA Grapalat" w:hAnsi="GHEA Grapalat"/>
                <w:sz w:val="24"/>
                <w:szCs w:val="24"/>
                <w:lang w:val="x-none"/>
              </w:rPr>
              <w:t xml:space="preserve"> </w:t>
            </w:r>
            <w:proofErr w:type="spellStart"/>
            <w:r>
              <w:rPr>
                <w:rFonts w:ascii="GHEA Grapalat" w:hAnsi="GHEA Grapalat"/>
                <w:sz w:val="24"/>
                <w:szCs w:val="24"/>
                <w:lang w:val="x-none"/>
              </w:rPr>
              <w:t>վերահսկումը</w:t>
            </w:r>
            <w:proofErr w:type="spellEnd"/>
            <w:r>
              <w:rPr>
                <w:rFonts w:ascii="GHEA Grapalat" w:hAnsi="GHEA Grapalat"/>
                <w:sz w:val="24"/>
                <w:szCs w:val="24"/>
                <w:lang w:val="x-none"/>
              </w:rPr>
              <w:t xml:space="preserve"> </w:t>
            </w:r>
            <w:proofErr w:type="spellStart"/>
            <w:r>
              <w:rPr>
                <w:rFonts w:ascii="GHEA Grapalat" w:hAnsi="GHEA Grapalat"/>
                <w:sz w:val="24"/>
                <w:szCs w:val="24"/>
                <w:lang w:val="x-none"/>
              </w:rPr>
              <w:t>կարող</w:t>
            </w:r>
            <w:proofErr w:type="spellEnd"/>
            <w:r>
              <w:rPr>
                <w:rFonts w:ascii="GHEA Grapalat" w:hAnsi="GHEA Grapalat"/>
                <w:sz w:val="24"/>
                <w:szCs w:val="24"/>
                <w:lang w:val="x-none"/>
              </w:rPr>
              <w:t xml:space="preserve"> է </w:t>
            </w:r>
            <w:proofErr w:type="spellStart"/>
            <w:r>
              <w:rPr>
                <w:rFonts w:ascii="GHEA Grapalat" w:hAnsi="GHEA Grapalat"/>
                <w:sz w:val="24"/>
                <w:szCs w:val="24"/>
                <w:lang w:val="x-none"/>
              </w:rPr>
              <w:t>նախատեսվել</w:t>
            </w:r>
            <w:proofErr w:type="spellEnd"/>
            <w:r>
              <w:rPr>
                <w:rFonts w:ascii="GHEA Grapalat" w:hAnsi="GHEA Grapalat"/>
                <w:sz w:val="24"/>
                <w:szCs w:val="24"/>
                <w:lang w:val="x-none"/>
              </w:rPr>
              <w:t xml:space="preserve"> </w:t>
            </w:r>
            <w:proofErr w:type="spellStart"/>
            <w:r>
              <w:rPr>
                <w:rFonts w:ascii="GHEA Grapalat" w:hAnsi="GHEA Grapalat"/>
                <w:sz w:val="24"/>
                <w:szCs w:val="24"/>
                <w:lang w:val="x-none"/>
              </w:rPr>
              <w:t>համայնքների</w:t>
            </w:r>
            <w:proofErr w:type="spellEnd"/>
            <w:r>
              <w:rPr>
                <w:rFonts w:ascii="GHEA Grapalat" w:hAnsi="GHEA Grapalat"/>
                <w:sz w:val="24"/>
                <w:szCs w:val="24"/>
                <w:lang w:val="x-none"/>
              </w:rPr>
              <w:t xml:space="preserve"> </w:t>
            </w:r>
            <w:proofErr w:type="spellStart"/>
            <w:r>
              <w:rPr>
                <w:rFonts w:ascii="GHEA Grapalat" w:hAnsi="GHEA Grapalat"/>
                <w:sz w:val="24"/>
                <w:szCs w:val="24"/>
                <w:lang w:val="x-none"/>
              </w:rPr>
              <w:t>կողմից</w:t>
            </w:r>
            <w:proofErr w:type="spellEnd"/>
            <w:r>
              <w:rPr>
                <w:rFonts w:ascii="GHEA Grapalat" w:hAnsi="GHEA Grapalat"/>
                <w:sz w:val="24"/>
                <w:szCs w:val="24"/>
                <w:lang w:val="x-none"/>
              </w:rPr>
              <w:t>։</w:t>
            </w:r>
          </w:p>
          <w:p w14:paraId="26A4CDCF" w14:textId="77777777" w:rsidR="00644915" w:rsidRDefault="00644915" w:rsidP="00892CE8">
            <w:pPr>
              <w:ind w:left="14" w:hanging="360"/>
              <w:rPr>
                <w:rFonts w:ascii="GHEA Grapalat" w:hAnsi="GHEA Grapalat"/>
                <w:sz w:val="24"/>
                <w:szCs w:val="24"/>
                <w:lang w:val="x-none"/>
              </w:rPr>
            </w:pPr>
          </w:p>
          <w:p w14:paraId="1B785246" w14:textId="77777777" w:rsidR="00644915" w:rsidRPr="004C4429" w:rsidRDefault="00644915" w:rsidP="00ED059D">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Առաջարկը չի ներառվել ԲԿԳ ծրագրում։</w:t>
            </w:r>
          </w:p>
          <w:p w14:paraId="0E19BF1F" w14:textId="003FB238" w:rsidR="00644915" w:rsidRPr="005F2A91" w:rsidRDefault="00644915" w:rsidP="00892CE8">
            <w:pPr>
              <w:ind w:left="14" w:hanging="360"/>
              <w:rPr>
                <w:rFonts w:ascii="GHEA Grapalat" w:hAnsi="GHEA Grapalat"/>
                <w:sz w:val="24"/>
                <w:szCs w:val="24"/>
                <w:lang w:val="hy-AM"/>
              </w:rPr>
            </w:pPr>
          </w:p>
        </w:tc>
      </w:tr>
      <w:tr w:rsidR="00644915" w:rsidRPr="00663BA2" w14:paraId="6F143004" w14:textId="77777777" w:rsidTr="00644915">
        <w:trPr>
          <w:trHeight w:val="665"/>
        </w:trPr>
        <w:tc>
          <w:tcPr>
            <w:tcW w:w="3983" w:type="dxa"/>
          </w:tcPr>
          <w:p w14:paraId="11D2B1A2" w14:textId="77777777" w:rsidR="00644915" w:rsidRPr="00003201" w:rsidRDefault="00644915" w:rsidP="00536DAD">
            <w:pPr>
              <w:pStyle w:val="ListParagraph"/>
              <w:numPr>
                <w:ilvl w:val="0"/>
                <w:numId w:val="1"/>
              </w:numPr>
              <w:ind w:left="270"/>
              <w:rPr>
                <w:rFonts w:ascii="GHEA Grapalat" w:hAnsi="GHEA Grapalat"/>
                <w:sz w:val="24"/>
                <w:szCs w:val="24"/>
                <w:lang w:val="hy-AM"/>
              </w:rPr>
            </w:pPr>
            <w:r w:rsidRPr="00003201">
              <w:rPr>
                <w:rFonts w:ascii="GHEA Grapalat" w:hAnsi="GHEA Grapalat"/>
                <w:sz w:val="24"/>
                <w:szCs w:val="24"/>
                <w:lang w:val="hy-AM"/>
              </w:rPr>
              <w:lastRenderedPageBreak/>
              <w:t>Սուբվենցիոն ծրագրերի գնահատման թափանցիկություն</w:t>
            </w:r>
          </w:p>
        </w:tc>
        <w:tc>
          <w:tcPr>
            <w:tcW w:w="2790" w:type="dxa"/>
          </w:tcPr>
          <w:p w14:paraId="5AF54155" w14:textId="77777777" w:rsidR="00644915" w:rsidRPr="00F41143" w:rsidRDefault="00644915" w:rsidP="00536DAD">
            <w:pPr>
              <w:ind w:left="270" w:hanging="360"/>
              <w:rPr>
                <w:rFonts w:ascii="GHEA Grapalat" w:hAnsi="GHEA Grapalat" w:cs="Arial"/>
                <w:sz w:val="24"/>
                <w:szCs w:val="24"/>
                <w:lang w:val="hy-AM"/>
              </w:rPr>
            </w:pPr>
            <w:r>
              <w:rPr>
                <w:rFonts w:ascii="GHEA Grapalat" w:hAnsi="GHEA Grapalat" w:cs="Arial"/>
                <w:sz w:val="24"/>
                <w:szCs w:val="24"/>
                <w:lang w:val="hy-AM"/>
              </w:rPr>
              <w:t>Լուսինե Սահակյան</w:t>
            </w:r>
          </w:p>
        </w:tc>
        <w:tc>
          <w:tcPr>
            <w:tcW w:w="7920" w:type="dxa"/>
          </w:tcPr>
          <w:p w14:paraId="5B0B5D0A" w14:textId="67134DD9" w:rsidR="00644915" w:rsidRPr="00ED059D" w:rsidRDefault="00644915" w:rsidP="00ED059D">
            <w:pPr>
              <w:rPr>
                <w:rFonts w:ascii="GHEA Grapalat" w:hAnsi="GHEA Grapalat"/>
                <w:sz w:val="24"/>
                <w:szCs w:val="24"/>
                <w:lang w:val="x-none"/>
              </w:rPr>
            </w:pPr>
            <w:r>
              <w:rPr>
                <w:rFonts w:ascii="GHEA Grapalat" w:hAnsi="GHEA Grapalat"/>
                <w:sz w:val="24"/>
                <w:szCs w:val="24"/>
                <w:lang w:val="hy-AM"/>
              </w:rPr>
              <w:t xml:space="preserve">Սուբվենցիոն </w:t>
            </w:r>
            <w:proofErr w:type="spellStart"/>
            <w:r>
              <w:rPr>
                <w:rFonts w:ascii="GHEA Grapalat" w:hAnsi="GHEA Grapalat"/>
                <w:sz w:val="24"/>
                <w:szCs w:val="24"/>
                <w:lang w:val="x-none"/>
              </w:rPr>
              <w:t>ծրագրի</w:t>
            </w:r>
            <w:proofErr w:type="spellEnd"/>
            <w:r>
              <w:rPr>
                <w:rFonts w:ascii="GHEA Grapalat" w:hAnsi="GHEA Grapalat"/>
                <w:sz w:val="24"/>
                <w:szCs w:val="24"/>
                <w:lang w:val="x-none"/>
              </w:rPr>
              <w:t xml:space="preserve"> </w:t>
            </w:r>
            <w:proofErr w:type="spellStart"/>
            <w:r>
              <w:rPr>
                <w:rFonts w:ascii="GHEA Grapalat" w:hAnsi="GHEA Grapalat"/>
                <w:sz w:val="24"/>
                <w:szCs w:val="24"/>
                <w:lang w:val="x-none"/>
              </w:rPr>
              <w:t>իրականացման</w:t>
            </w:r>
            <w:proofErr w:type="spellEnd"/>
            <w:r>
              <w:rPr>
                <w:rFonts w:ascii="GHEA Grapalat" w:hAnsi="GHEA Grapalat"/>
                <w:sz w:val="24"/>
                <w:szCs w:val="24"/>
                <w:lang w:val="x-none"/>
              </w:rPr>
              <w:t xml:space="preserve"> </w:t>
            </w:r>
            <w:proofErr w:type="spellStart"/>
            <w:r>
              <w:rPr>
                <w:rFonts w:ascii="GHEA Grapalat" w:hAnsi="GHEA Grapalat"/>
                <w:sz w:val="24"/>
                <w:szCs w:val="24"/>
                <w:lang w:val="x-none"/>
              </w:rPr>
              <w:t>վերահսկումը</w:t>
            </w:r>
            <w:proofErr w:type="spellEnd"/>
            <w:r>
              <w:rPr>
                <w:rFonts w:ascii="GHEA Grapalat" w:hAnsi="GHEA Grapalat"/>
                <w:sz w:val="24"/>
                <w:szCs w:val="24"/>
                <w:lang w:val="x-none"/>
              </w:rPr>
              <w:t xml:space="preserve"> </w:t>
            </w:r>
            <w:proofErr w:type="spellStart"/>
            <w:r>
              <w:rPr>
                <w:rFonts w:ascii="GHEA Grapalat" w:hAnsi="GHEA Grapalat"/>
                <w:sz w:val="24"/>
                <w:szCs w:val="24"/>
                <w:lang w:val="x-none"/>
              </w:rPr>
              <w:t>կարող</w:t>
            </w:r>
            <w:proofErr w:type="spellEnd"/>
            <w:r>
              <w:rPr>
                <w:rFonts w:ascii="GHEA Grapalat" w:hAnsi="GHEA Grapalat"/>
                <w:sz w:val="24"/>
                <w:szCs w:val="24"/>
                <w:lang w:val="x-none"/>
              </w:rPr>
              <w:t xml:space="preserve"> է </w:t>
            </w:r>
            <w:proofErr w:type="spellStart"/>
            <w:r>
              <w:rPr>
                <w:rFonts w:ascii="GHEA Grapalat" w:hAnsi="GHEA Grapalat"/>
                <w:sz w:val="24"/>
                <w:szCs w:val="24"/>
                <w:lang w:val="x-none"/>
              </w:rPr>
              <w:t>նախատեսվել</w:t>
            </w:r>
            <w:proofErr w:type="spellEnd"/>
            <w:r>
              <w:rPr>
                <w:rFonts w:ascii="GHEA Grapalat" w:hAnsi="GHEA Grapalat"/>
                <w:sz w:val="24"/>
                <w:szCs w:val="24"/>
                <w:lang w:val="x-none"/>
              </w:rPr>
              <w:t xml:space="preserve"> </w:t>
            </w:r>
            <w:proofErr w:type="spellStart"/>
            <w:r>
              <w:rPr>
                <w:rFonts w:ascii="GHEA Grapalat" w:hAnsi="GHEA Grapalat"/>
                <w:sz w:val="24"/>
                <w:szCs w:val="24"/>
                <w:lang w:val="x-none"/>
              </w:rPr>
              <w:t>համայնքների</w:t>
            </w:r>
            <w:proofErr w:type="spellEnd"/>
            <w:r>
              <w:rPr>
                <w:rFonts w:ascii="GHEA Grapalat" w:hAnsi="GHEA Grapalat"/>
                <w:sz w:val="24"/>
                <w:szCs w:val="24"/>
                <w:lang w:val="x-none"/>
              </w:rPr>
              <w:t xml:space="preserve"> </w:t>
            </w:r>
            <w:proofErr w:type="spellStart"/>
            <w:r>
              <w:rPr>
                <w:rFonts w:ascii="GHEA Grapalat" w:hAnsi="GHEA Grapalat"/>
                <w:sz w:val="24"/>
                <w:szCs w:val="24"/>
                <w:lang w:val="x-none"/>
              </w:rPr>
              <w:t>կողմից</w:t>
            </w:r>
            <w:proofErr w:type="spellEnd"/>
            <w:r>
              <w:rPr>
                <w:rFonts w:ascii="GHEA Grapalat" w:hAnsi="GHEA Grapalat"/>
                <w:sz w:val="24"/>
                <w:szCs w:val="24"/>
                <w:lang w:val="x-none"/>
              </w:rPr>
              <w:t>։</w:t>
            </w:r>
            <w:r>
              <w:rPr>
                <w:rFonts w:ascii="GHEA Grapalat" w:hAnsi="GHEA Grapalat"/>
                <w:b/>
                <w:bCs/>
                <w:sz w:val="24"/>
                <w:szCs w:val="24"/>
                <w:lang w:val="x-none"/>
              </w:rPr>
              <w:t xml:space="preserve"> </w:t>
            </w:r>
            <w:proofErr w:type="spellStart"/>
            <w:r>
              <w:rPr>
                <w:rFonts w:ascii="GHEA Grapalat" w:hAnsi="GHEA Grapalat"/>
                <w:sz w:val="24"/>
                <w:szCs w:val="24"/>
                <w:lang w:val="x-none"/>
              </w:rPr>
              <w:t>Առաջարկը</w:t>
            </w:r>
            <w:proofErr w:type="spellEnd"/>
            <w:r>
              <w:rPr>
                <w:rFonts w:ascii="GHEA Grapalat" w:hAnsi="GHEA Grapalat"/>
                <w:sz w:val="24"/>
                <w:szCs w:val="24"/>
                <w:lang w:val="x-none"/>
              </w:rPr>
              <w:t xml:space="preserve"> </w:t>
            </w:r>
            <w:proofErr w:type="spellStart"/>
            <w:r>
              <w:rPr>
                <w:rFonts w:ascii="GHEA Grapalat" w:hAnsi="GHEA Grapalat"/>
                <w:sz w:val="24"/>
                <w:szCs w:val="24"/>
                <w:lang w:val="x-none"/>
              </w:rPr>
              <w:t>տեղական</w:t>
            </w:r>
            <w:proofErr w:type="spellEnd"/>
            <w:r>
              <w:rPr>
                <w:rFonts w:ascii="GHEA Grapalat" w:hAnsi="GHEA Grapalat"/>
                <w:sz w:val="24"/>
                <w:szCs w:val="24"/>
                <w:lang w:val="x-none"/>
              </w:rPr>
              <w:t xml:space="preserve"> ԲԿԳ </w:t>
            </w:r>
            <w:proofErr w:type="spellStart"/>
            <w:r>
              <w:rPr>
                <w:rFonts w:ascii="GHEA Grapalat" w:hAnsi="GHEA Grapalat"/>
                <w:sz w:val="24"/>
                <w:szCs w:val="24"/>
                <w:lang w:val="x-none"/>
              </w:rPr>
              <w:t>շրջանակից</w:t>
            </w:r>
            <w:proofErr w:type="spellEnd"/>
            <w:r>
              <w:rPr>
                <w:rFonts w:ascii="GHEA Grapalat" w:hAnsi="GHEA Grapalat"/>
                <w:sz w:val="24"/>
                <w:szCs w:val="24"/>
                <w:lang w:val="x-none"/>
              </w:rPr>
              <w:t xml:space="preserve"> է, </w:t>
            </w:r>
            <w:proofErr w:type="spellStart"/>
            <w:r>
              <w:rPr>
                <w:rFonts w:ascii="GHEA Grapalat" w:hAnsi="GHEA Grapalat"/>
                <w:sz w:val="24"/>
                <w:szCs w:val="24"/>
                <w:lang w:val="x-none"/>
              </w:rPr>
              <w:t>քանի</w:t>
            </w:r>
            <w:proofErr w:type="spellEnd"/>
            <w:r>
              <w:rPr>
                <w:rFonts w:ascii="GHEA Grapalat" w:hAnsi="GHEA Grapalat"/>
                <w:sz w:val="24"/>
                <w:szCs w:val="24"/>
                <w:lang w:val="x-none"/>
              </w:rPr>
              <w:t xml:space="preserve"> </w:t>
            </w:r>
            <w:proofErr w:type="spellStart"/>
            <w:r>
              <w:rPr>
                <w:rFonts w:ascii="GHEA Grapalat" w:hAnsi="GHEA Grapalat"/>
                <w:sz w:val="24"/>
                <w:szCs w:val="24"/>
                <w:lang w:val="x-none"/>
              </w:rPr>
              <w:t>որ</w:t>
            </w:r>
            <w:proofErr w:type="spellEnd"/>
            <w:r>
              <w:rPr>
                <w:rFonts w:ascii="GHEA Grapalat" w:hAnsi="GHEA Grapalat"/>
                <w:sz w:val="24"/>
                <w:szCs w:val="24"/>
                <w:lang w:val="x-none"/>
              </w:rPr>
              <w:t xml:space="preserve"> </w:t>
            </w:r>
            <w:proofErr w:type="spellStart"/>
            <w:r>
              <w:rPr>
                <w:rFonts w:ascii="GHEA Grapalat" w:hAnsi="GHEA Grapalat"/>
                <w:sz w:val="24"/>
                <w:szCs w:val="24"/>
                <w:lang w:val="x-none"/>
              </w:rPr>
              <w:t>վերահսկումը</w:t>
            </w:r>
            <w:proofErr w:type="spellEnd"/>
            <w:r>
              <w:rPr>
                <w:rFonts w:ascii="GHEA Grapalat" w:hAnsi="GHEA Grapalat"/>
                <w:sz w:val="24"/>
                <w:szCs w:val="24"/>
                <w:lang w:val="x-none"/>
              </w:rPr>
              <w:t xml:space="preserve"> </w:t>
            </w:r>
            <w:proofErr w:type="spellStart"/>
            <w:r>
              <w:rPr>
                <w:rFonts w:ascii="GHEA Grapalat" w:hAnsi="GHEA Grapalat"/>
                <w:sz w:val="24"/>
                <w:szCs w:val="24"/>
                <w:lang w:val="x-none"/>
              </w:rPr>
              <w:t>ետք</w:t>
            </w:r>
            <w:proofErr w:type="spellEnd"/>
            <w:r>
              <w:rPr>
                <w:rFonts w:ascii="GHEA Grapalat" w:hAnsi="GHEA Grapalat"/>
                <w:sz w:val="24"/>
                <w:szCs w:val="24"/>
                <w:lang w:val="x-none"/>
              </w:rPr>
              <w:t xml:space="preserve"> է </w:t>
            </w:r>
            <w:proofErr w:type="spellStart"/>
            <w:r>
              <w:rPr>
                <w:rFonts w:ascii="GHEA Grapalat" w:hAnsi="GHEA Grapalat"/>
                <w:sz w:val="24"/>
                <w:szCs w:val="24"/>
                <w:lang w:val="x-none"/>
              </w:rPr>
              <w:t>իրականացվի</w:t>
            </w:r>
            <w:proofErr w:type="spellEnd"/>
            <w:r>
              <w:rPr>
                <w:rFonts w:ascii="GHEA Grapalat" w:hAnsi="GHEA Grapalat"/>
                <w:sz w:val="24"/>
                <w:szCs w:val="24"/>
                <w:lang w:val="x-none"/>
              </w:rPr>
              <w:t xml:space="preserve"> </w:t>
            </w:r>
            <w:proofErr w:type="spellStart"/>
            <w:r>
              <w:rPr>
                <w:rFonts w:ascii="GHEA Grapalat" w:hAnsi="GHEA Grapalat"/>
                <w:sz w:val="24"/>
                <w:szCs w:val="24"/>
                <w:lang w:val="x-none"/>
              </w:rPr>
              <w:t>համայնքի</w:t>
            </w:r>
            <w:proofErr w:type="spellEnd"/>
            <w:r>
              <w:rPr>
                <w:rFonts w:ascii="GHEA Grapalat" w:hAnsi="GHEA Grapalat"/>
                <w:sz w:val="24"/>
                <w:szCs w:val="24"/>
                <w:lang w:val="x-none"/>
              </w:rPr>
              <w:t xml:space="preserve"> </w:t>
            </w:r>
            <w:proofErr w:type="spellStart"/>
            <w:r>
              <w:rPr>
                <w:rFonts w:ascii="GHEA Grapalat" w:hAnsi="GHEA Grapalat"/>
                <w:sz w:val="24"/>
                <w:szCs w:val="24"/>
                <w:lang w:val="x-none"/>
              </w:rPr>
              <w:t>կողմից</w:t>
            </w:r>
            <w:proofErr w:type="spellEnd"/>
            <w:r>
              <w:rPr>
                <w:rFonts w:ascii="GHEA Grapalat" w:hAnsi="GHEA Grapalat"/>
                <w:sz w:val="24"/>
                <w:szCs w:val="24"/>
                <w:lang w:val="x-none"/>
              </w:rPr>
              <w:t>։</w:t>
            </w:r>
          </w:p>
          <w:p w14:paraId="5DFD3AE6" w14:textId="77777777" w:rsidR="00644915" w:rsidRDefault="00644915" w:rsidP="00ED059D">
            <w:pPr>
              <w:ind w:left="14" w:hanging="360"/>
              <w:rPr>
                <w:rFonts w:ascii="GHEA Grapalat" w:hAnsi="GHEA Grapalat"/>
                <w:sz w:val="24"/>
                <w:szCs w:val="24"/>
                <w:lang w:val="x-none"/>
              </w:rPr>
            </w:pPr>
          </w:p>
          <w:p w14:paraId="56C96378" w14:textId="77777777" w:rsidR="00644915" w:rsidRPr="004C4429" w:rsidRDefault="00644915" w:rsidP="00ED059D">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Առաջարկը չի ներառվել ԲԿԳ ծրագրում։</w:t>
            </w:r>
          </w:p>
          <w:p w14:paraId="0DD83D89" w14:textId="06F9CB3D" w:rsidR="00644915" w:rsidRPr="005F2A91" w:rsidRDefault="00644915" w:rsidP="00ED059D">
            <w:pPr>
              <w:ind w:left="14" w:hanging="104"/>
              <w:jc w:val="both"/>
              <w:rPr>
                <w:rFonts w:ascii="GHEA Grapalat" w:hAnsi="GHEA Grapalat"/>
                <w:sz w:val="24"/>
                <w:szCs w:val="24"/>
                <w:lang w:val="hy-AM"/>
              </w:rPr>
            </w:pPr>
          </w:p>
        </w:tc>
      </w:tr>
      <w:tr w:rsidR="00644915" w:rsidRPr="00663BA2" w14:paraId="633A6A85" w14:textId="77777777" w:rsidTr="00644915">
        <w:trPr>
          <w:trHeight w:val="665"/>
        </w:trPr>
        <w:tc>
          <w:tcPr>
            <w:tcW w:w="3983" w:type="dxa"/>
          </w:tcPr>
          <w:p w14:paraId="748308C1" w14:textId="77777777" w:rsidR="00644915" w:rsidRPr="00003201" w:rsidRDefault="00644915" w:rsidP="00536DAD">
            <w:pPr>
              <w:pStyle w:val="ListParagraph"/>
              <w:numPr>
                <w:ilvl w:val="0"/>
                <w:numId w:val="1"/>
              </w:numPr>
              <w:ind w:left="270"/>
              <w:rPr>
                <w:rFonts w:ascii="GHEA Grapalat" w:hAnsi="GHEA Grapalat"/>
                <w:sz w:val="24"/>
                <w:szCs w:val="24"/>
                <w:lang w:val="hy-AM"/>
              </w:rPr>
            </w:pPr>
            <w:r w:rsidRPr="00003201">
              <w:rPr>
                <w:rFonts w:ascii="GHEA Grapalat" w:hAnsi="GHEA Grapalat"/>
                <w:sz w:val="24"/>
                <w:szCs w:val="24"/>
                <w:lang w:val="hy-AM"/>
              </w:rPr>
              <w:t>Սուբվենցիոն ծրագրերի քննարկումը ավագանու նիստերին քննարկումից հանել</w:t>
            </w:r>
          </w:p>
        </w:tc>
        <w:tc>
          <w:tcPr>
            <w:tcW w:w="2790" w:type="dxa"/>
          </w:tcPr>
          <w:p w14:paraId="61F3C554" w14:textId="17A1734A" w:rsidR="00644915" w:rsidRDefault="00644915" w:rsidP="00536DAD">
            <w:pPr>
              <w:ind w:left="270" w:hanging="360"/>
              <w:rPr>
                <w:rFonts w:ascii="GHEA Grapalat" w:hAnsi="GHEA Grapalat" w:cs="Arial"/>
                <w:sz w:val="24"/>
                <w:szCs w:val="24"/>
                <w:lang w:val="hy-AM"/>
              </w:rPr>
            </w:pPr>
            <w:r>
              <w:rPr>
                <w:rFonts w:ascii="GHEA Grapalat" w:hAnsi="GHEA Grapalat" w:cs="Arial"/>
                <w:sz w:val="24"/>
                <w:szCs w:val="24"/>
                <w:lang w:val="hy-AM"/>
              </w:rPr>
              <w:t>Նելլի Սողոյան</w:t>
            </w:r>
          </w:p>
        </w:tc>
        <w:tc>
          <w:tcPr>
            <w:tcW w:w="7920" w:type="dxa"/>
          </w:tcPr>
          <w:p w14:paraId="55F163C9" w14:textId="5887A84B" w:rsidR="00644915" w:rsidRDefault="00644915" w:rsidP="00E53F5E">
            <w:pPr>
              <w:ind w:left="14" w:hanging="360"/>
              <w:jc w:val="both"/>
              <w:rPr>
                <w:rFonts w:ascii="GHEA Grapalat" w:hAnsi="GHEA Grapalat"/>
                <w:sz w:val="24"/>
                <w:szCs w:val="24"/>
                <w:lang w:val="hy-AM"/>
              </w:rPr>
            </w:pPr>
            <w:r>
              <w:rPr>
                <w:rFonts w:ascii="GHEA Grapalat" w:hAnsi="GHEA Grapalat"/>
                <w:sz w:val="24"/>
                <w:szCs w:val="24"/>
                <w:lang w:val="hy-AM"/>
              </w:rPr>
              <w:t xml:space="preserve">     Քաղաքացին դժգոհում էր, քանի որ իրենց համայնքում Ավագանին բոյկոտում էր և նիստեր չգումարելու արդյունքում սուբվենցիոն ծարգրերի համար համայքը առաջարկներ չներկայացրեց։</w:t>
            </w:r>
          </w:p>
          <w:p w14:paraId="6BBB541D" w14:textId="3B9C373E" w:rsidR="00644915" w:rsidRDefault="00644915" w:rsidP="00E53F5E">
            <w:pPr>
              <w:ind w:left="14" w:hanging="360"/>
              <w:jc w:val="both"/>
              <w:rPr>
                <w:rFonts w:ascii="GHEA Grapalat" w:hAnsi="GHEA Grapalat"/>
                <w:sz w:val="24"/>
                <w:szCs w:val="24"/>
                <w:lang w:val="hy-AM"/>
              </w:rPr>
            </w:pPr>
            <w:r>
              <w:rPr>
                <w:rFonts w:ascii="GHEA Grapalat" w:hAnsi="GHEA Grapalat"/>
                <w:sz w:val="24"/>
                <w:szCs w:val="24"/>
                <w:lang w:val="x-none"/>
              </w:rPr>
              <w:t xml:space="preserve">      </w:t>
            </w:r>
            <w:proofErr w:type="spellStart"/>
            <w:r>
              <w:rPr>
                <w:rFonts w:ascii="GHEA Grapalat" w:hAnsi="GHEA Grapalat"/>
                <w:sz w:val="24"/>
                <w:szCs w:val="24"/>
                <w:lang w:val="x-none"/>
              </w:rPr>
              <w:t>Առաջարկը</w:t>
            </w:r>
            <w:proofErr w:type="spellEnd"/>
            <w:r>
              <w:rPr>
                <w:rFonts w:ascii="GHEA Grapalat" w:hAnsi="GHEA Grapalat"/>
                <w:sz w:val="24"/>
                <w:szCs w:val="24"/>
                <w:lang w:val="x-none"/>
              </w:rPr>
              <w:t xml:space="preserve"> ԲԿԳ </w:t>
            </w:r>
            <w:proofErr w:type="spellStart"/>
            <w:r>
              <w:rPr>
                <w:rFonts w:ascii="GHEA Grapalat" w:hAnsi="GHEA Grapalat"/>
                <w:sz w:val="24"/>
                <w:szCs w:val="24"/>
                <w:lang w:val="x-none"/>
              </w:rPr>
              <w:t>շրջանակից</w:t>
            </w:r>
            <w:proofErr w:type="spellEnd"/>
            <w:r>
              <w:rPr>
                <w:rFonts w:ascii="GHEA Grapalat" w:hAnsi="GHEA Grapalat"/>
                <w:sz w:val="24"/>
                <w:szCs w:val="24"/>
                <w:lang w:val="x-none"/>
              </w:rPr>
              <w:t xml:space="preserve"> </w:t>
            </w:r>
            <w:proofErr w:type="spellStart"/>
            <w:r>
              <w:rPr>
                <w:rFonts w:ascii="GHEA Grapalat" w:hAnsi="GHEA Grapalat"/>
                <w:sz w:val="24"/>
                <w:szCs w:val="24"/>
                <w:lang w:val="x-none"/>
              </w:rPr>
              <w:t>դուրս</w:t>
            </w:r>
            <w:proofErr w:type="spellEnd"/>
            <w:r>
              <w:rPr>
                <w:rFonts w:ascii="GHEA Grapalat" w:hAnsi="GHEA Grapalat"/>
                <w:sz w:val="24"/>
                <w:szCs w:val="24"/>
                <w:lang w:val="x-none"/>
              </w:rPr>
              <w:t xml:space="preserve"> է։</w:t>
            </w:r>
          </w:p>
          <w:p w14:paraId="0C96C464" w14:textId="427DE47D" w:rsidR="00644915" w:rsidRDefault="00644915" w:rsidP="00644915">
            <w:pPr>
              <w:rPr>
                <w:rFonts w:ascii="GHEA Grapalat" w:hAnsi="GHEA Grapalat"/>
                <w:sz w:val="24"/>
                <w:szCs w:val="24"/>
                <w:lang w:val="x-none"/>
              </w:rPr>
            </w:pPr>
          </w:p>
          <w:p w14:paraId="0EF8DA84" w14:textId="77777777" w:rsidR="00644915" w:rsidRDefault="00644915" w:rsidP="00644915">
            <w:pPr>
              <w:ind w:left="14" w:hanging="360"/>
              <w:rPr>
                <w:rFonts w:ascii="GHEA Grapalat" w:hAnsi="GHEA Grapalat"/>
                <w:sz w:val="24"/>
                <w:szCs w:val="24"/>
                <w:lang w:val="x-none"/>
              </w:rPr>
            </w:pPr>
          </w:p>
          <w:p w14:paraId="7BE3B78A" w14:textId="77777777" w:rsidR="00644915" w:rsidRPr="004C4429" w:rsidRDefault="00644915" w:rsidP="00644915">
            <w:pPr>
              <w:ind w:left="270" w:hanging="360"/>
              <w:rPr>
                <w:rFonts w:ascii="GHEA Grapalat" w:hAnsi="GHEA Grapalat" w:cs="Arial"/>
                <w:i/>
                <w:iCs/>
                <w:sz w:val="24"/>
                <w:szCs w:val="24"/>
                <w:lang w:val="hy-AM"/>
              </w:rPr>
            </w:pPr>
            <w:r w:rsidRPr="004C4429">
              <w:rPr>
                <w:rFonts w:ascii="GHEA Grapalat" w:hAnsi="GHEA Grapalat" w:cs="Arial"/>
                <w:i/>
                <w:iCs/>
                <w:sz w:val="24"/>
                <w:szCs w:val="24"/>
                <w:lang w:val="hy-AM"/>
              </w:rPr>
              <w:t>Առաջարկը չի ներառվել ԲԿԳ ծրագրում։</w:t>
            </w:r>
          </w:p>
          <w:p w14:paraId="5FE61309" w14:textId="288E0750" w:rsidR="00644915" w:rsidRPr="005F2A91" w:rsidRDefault="00644915" w:rsidP="00E53F5E">
            <w:pPr>
              <w:ind w:left="14" w:hanging="360"/>
              <w:jc w:val="both"/>
              <w:rPr>
                <w:rFonts w:ascii="GHEA Grapalat" w:hAnsi="GHEA Grapalat"/>
                <w:sz w:val="24"/>
                <w:szCs w:val="24"/>
                <w:lang w:val="hy-AM"/>
              </w:rPr>
            </w:pPr>
          </w:p>
        </w:tc>
      </w:tr>
      <w:tr w:rsidR="00644915" w:rsidRPr="00663BA2" w14:paraId="334B76DD" w14:textId="77777777" w:rsidTr="00644915">
        <w:trPr>
          <w:trHeight w:val="665"/>
        </w:trPr>
        <w:tc>
          <w:tcPr>
            <w:tcW w:w="3983" w:type="dxa"/>
          </w:tcPr>
          <w:p w14:paraId="53154A3B" w14:textId="77777777" w:rsidR="00644915" w:rsidRPr="00003201" w:rsidRDefault="00644915" w:rsidP="00536DAD">
            <w:pPr>
              <w:pStyle w:val="ListParagraph"/>
              <w:numPr>
                <w:ilvl w:val="0"/>
                <w:numId w:val="1"/>
              </w:numPr>
              <w:ind w:left="270"/>
              <w:rPr>
                <w:rFonts w:ascii="GHEA Grapalat" w:hAnsi="GHEA Grapalat"/>
                <w:sz w:val="24"/>
                <w:szCs w:val="24"/>
                <w:lang w:val="hy-AM"/>
              </w:rPr>
            </w:pPr>
            <w:r w:rsidRPr="00003201">
              <w:rPr>
                <w:rFonts w:ascii="GHEA Grapalat" w:hAnsi="GHEA Grapalat"/>
                <w:sz w:val="24"/>
                <w:szCs w:val="24"/>
                <w:lang w:val="hy-AM"/>
              </w:rPr>
              <w:t>Պետական միասնական հաղորդակցման ինստիտուտի և քաղաքացու/հանրային տարածքի (Civic space)  մասին</w:t>
            </w:r>
          </w:p>
        </w:tc>
        <w:tc>
          <w:tcPr>
            <w:tcW w:w="2790" w:type="dxa"/>
          </w:tcPr>
          <w:p w14:paraId="72CD9212" w14:textId="6D51A419" w:rsidR="00644915" w:rsidRDefault="00644915" w:rsidP="00E53F5E">
            <w:pPr>
              <w:ind w:left="10" w:hanging="360"/>
              <w:jc w:val="both"/>
              <w:rPr>
                <w:rFonts w:ascii="GHEA Grapalat" w:hAnsi="GHEA Grapalat" w:cs="Arial"/>
                <w:sz w:val="24"/>
                <w:szCs w:val="24"/>
                <w:lang w:val="hy-AM"/>
              </w:rPr>
            </w:pPr>
            <w:r>
              <w:rPr>
                <w:rFonts w:ascii="GHEA Grapalat" w:hAnsi="GHEA Grapalat" w:cs="Arial"/>
                <w:sz w:val="24"/>
                <w:szCs w:val="24"/>
                <w:lang w:val="hy-AM"/>
              </w:rPr>
              <w:t xml:space="preserve">      </w:t>
            </w:r>
            <w:r w:rsidRPr="00F41143">
              <w:rPr>
                <w:rFonts w:ascii="GHEA Grapalat" w:hAnsi="GHEA Grapalat" w:cs="Arial"/>
                <w:sz w:val="24"/>
                <w:szCs w:val="24"/>
                <w:lang w:val="hy-AM"/>
              </w:rPr>
              <w:t>«ԿԵՏ» երիտասարդական ՀԿ</w:t>
            </w:r>
          </w:p>
        </w:tc>
        <w:tc>
          <w:tcPr>
            <w:tcW w:w="7920" w:type="dxa"/>
          </w:tcPr>
          <w:p w14:paraId="4423F32F" w14:textId="77777777" w:rsidR="00644915" w:rsidRDefault="00644915" w:rsidP="007C6FE5">
            <w:pPr>
              <w:ind w:left="-76"/>
              <w:rPr>
                <w:rFonts w:ascii="GHEA Grapalat" w:hAnsi="GHEA Grapalat" w:cs="Arial"/>
                <w:sz w:val="24"/>
                <w:szCs w:val="24"/>
                <w:lang w:val="hy-AM"/>
              </w:rPr>
            </w:pPr>
            <w:r>
              <w:rPr>
                <w:rFonts w:ascii="GHEA Grapalat" w:hAnsi="GHEA Grapalat" w:cs="Arial"/>
                <w:sz w:val="24"/>
                <w:szCs w:val="24"/>
                <w:lang w:val="hy-AM"/>
              </w:rPr>
              <w:t xml:space="preserve">Ճշգրիտ հաղորդակցման կազմակերպումը, մշակումը և ինստիտուցիոնալ գործընթացների մեկնարկումը համարվում են ՀՀ կառավարության առաջնահերթություններից: </w:t>
            </w:r>
          </w:p>
          <w:p w14:paraId="32352638" w14:textId="77777777" w:rsidR="00644915" w:rsidRDefault="00644915" w:rsidP="007C6FE5">
            <w:pPr>
              <w:ind w:left="-76" w:hanging="360"/>
              <w:rPr>
                <w:rFonts w:ascii="GHEA Grapalat" w:hAnsi="GHEA Grapalat" w:cs="Arial"/>
                <w:sz w:val="24"/>
                <w:szCs w:val="24"/>
                <w:lang w:val="hy-AM"/>
              </w:rPr>
            </w:pPr>
          </w:p>
          <w:p w14:paraId="3C080B82" w14:textId="77777777" w:rsidR="00644915" w:rsidRDefault="00644915" w:rsidP="007C6FE5">
            <w:pPr>
              <w:ind w:left="-76" w:hanging="360"/>
              <w:rPr>
                <w:rFonts w:ascii="GHEA Grapalat" w:hAnsi="GHEA Grapalat" w:cs="Arial"/>
                <w:sz w:val="24"/>
                <w:szCs w:val="24"/>
                <w:lang w:val="hy-AM"/>
              </w:rPr>
            </w:pPr>
          </w:p>
          <w:p w14:paraId="1BAE59EA" w14:textId="77777777" w:rsidR="00644915" w:rsidRDefault="00644915" w:rsidP="007C6FE5">
            <w:pPr>
              <w:ind w:left="-76"/>
              <w:rPr>
                <w:rFonts w:ascii="GHEA Grapalat" w:hAnsi="GHEA Grapalat" w:cs="Arial"/>
                <w:i/>
                <w:iCs/>
                <w:sz w:val="24"/>
                <w:szCs w:val="24"/>
                <w:lang w:val="hy-AM"/>
              </w:rPr>
            </w:pPr>
            <w:r>
              <w:rPr>
                <w:rFonts w:ascii="GHEA Grapalat" w:hAnsi="GHEA Grapalat" w:cs="Arial"/>
                <w:sz w:val="24"/>
                <w:szCs w:val="24"/>
                <w:lang w:val="hy-AM"/>
              </w:rPr>
              <w:t xml:space="preserve"> </w:t>
            </w:r>
            <w:r w:rsidRPr="00E911B7">
              <w:rPr>
                <w:rFonts w:ascii="GHEA Grapalat" w:hAnsi="GHEA Grapalat" w:cs="Arial"/>
                <w:i/>
                <w:iCs/>
                <w:sz w:val="24"/>
                <w:szCs w:val="24"/>
                <w:lang w:val="hy-AM"/>
              </w:rPr>
              <w:t>Ի գիտություն.</w:t>
            </w:r>
          </w:p>
          <w:p w14:paraId="0ABC17C4" w14:textId="73001817" w:rsidR="00644915" w:rsidRDefault="00644915" w:rsidP="007C6FE5">
            <w:pPr>
              <w:ind w:left="-76"/>
              <w:rPr>
                <w:rFonts w:ascii="GHEA Grapalat" w:hAnsi="GHEA Grapalat" w:cs="Arial"/>
                <w:i/>
                <w:iCs/>
                <w:sz w:val="24"/>
                <w:szCs w:val="24"/>
                <w:lang w:val="hy-AM"/>
              </w:rPr>
            </w:pPr>
            <w:r w:rsidRPr="00E911B7">
              <w:rPr>
                <w:rFonts w:ascii="GHEA Grapalat" w:hAnsi="GHEA Grapalat" w:cs="Arial"/>
                <w:i/>
                <w:iCs/>
                <w:sz w:val="24"/>
                <w:szCs w:val="24"/>
                <w:lang w:val="hy-AM"/>
              </w:rPr>
              <w:t>2020 թվականին ՏՀԶԿ-ն ԲԿԳ</w:t>
            </w:r>
            <w:r>
              <w:rPr>
                <w:rFonts w:ascii="GHEA Grapalat" w:hAnsi="GHEA Grapalat" w:cs="Arial"/>
                <w:i/>
                <w:iCs/>
                <w:sz w:val="24"/>
                <w:szCs w:val="24"/>
                <w:lang w:val="hy-AM"/>
              </w:rPr>
              <w:t>-</w:t>
            </w:r>
            <w:r w:rsidRPr="00E911B7">
              <w:rPr>
                <w:rFonts w:ascii="GHEA Grapalat" w:hAnsi="GHEA Grapalat" w:cs="Arial"/>
                <w:i/>
                <w:iCs/>
                <w:sz w:val="24"/>
                <w:szCs w:val="24"/>
                <w:lang w:val="hy-AM"/>
              </w:rPr>
              <w:t>Հ</w:t>
            </w:r>
            <w:r>
              <w:rPr>
                <w:rFonts w:ascii="GHEA Grapalat" w:hAnsi="GHEA Grapalat" w:cs="Arial"/>
                <w:i/>
                <w:iCs/>
                <w:sz w:val="24"/>
                <w:szCs w:val="24"/>
                <w:lang w:val="hy-AM"/>
              </w:rPr>
              <w:t xml:space="preserve">այաստան քարտուղարության միջոցով ներկայացրեց հարցում, որի նպատակն էր ուսումնասիրելու հաղորդակցման կարգավորումները և փոխկապակցվածությունը պետական կառավարման համակարգում։ Հարցարանը լրացրել է </w:t>
            </w:r>
            <w:r w:rsidRPr="00E911B7">
              <w:rPr>
                <w:rFonts w:ascii="GHEA Grapalat" w:hAnsi="GHEA Grapalat" w:cs="Arial"/>
                <w:i/>
                <w:iCs/>
                <w:sz w:val="24"/>
                <w:szCs w:val="24"/>
                <w:lang w:val="hy-AM"/>
              </w:rPr>
              <w:t>ԲԿԳ</w:t>
            </w:r>
            <w:r>
              <w:rPr>
                <w:rFonts w:ascii="GHEA Grapalat" w:hAnsi="GHEA Grapalat" w:cs="Arial"/>
                <w:i/>
                <w:iCs/>
                <w:sz w:val="24"/>
                <w:szCs w:val="24"/>
                <w:lang w:val="hy-AM"/>
              </w:rPr>
              <w:t>-</w:t>
            </w:r>
            <w:r w:rsidRPr="00E911B7">
              <w:rPr>
                <w:rFonts w:ascii="GHEA Grapalat" w:hAnsi="GHEA Grapalat" w:cs="Arial"/>
                <w:i/>
                <w:iCs/>
                <w:sz w:val="24"/>
                <w:szCs w:val="24"/>
                <w:lang w:val="hy-AM"/>
              </w:rPr>
              <w:t>Հ</w:t>
            </w:r>
            <w:r>
              <w:rPr>
                <w:rFonts w:ascii="GHEA Grapalat" w:hAnsi="GHEA Grapalat" w:cs="Arial"/>
                <w:i/>
                <w:iCs/>
                <w:sz w:val="24"/>
                <w:szCs w:val="24"/>
                <w:lang w:val="hy-AM"/>
              </w:rPr>
              <w:t>այաստան քարտուղարությունը</w:t>
            </w:r>
            <w:r w:rsidRPr="00FD3A67">
              <w:rPr>
                <w:rFonts w:ascii="GHEA Grapalat" w:hAnsi="GHEA Grapalat" w:cs="Arial"/>
                <w:i/>
                <w:iCs/>
                <w:sz w:val="24"/>
                <w:szCs w:val="24"/>
                <w:lang w:val="hy-AM"/>
              </w:rPr>
              <w:t>` Վարչապետի աշխատակազմի Տեղեկատվության և հանրային կապերի վարչության հետ համատեղ</w:t>
            </w:r>
            <w:r>
              <w:rPr>
                <w:rFonts w:ascii="GHEA Grapalat" w:hAnsi="GHEA Grapalat" w:cs="Arial"/>
                <w:i/>
                <w:iCs/>
                <w:sz w:val="24"/>
                <w:szCs w:val="24"/>
                <w:lang w:val="hy-AM"/>
              </w:rPr>
              <w:t>։ Արդյունքում պարզվեց, որ բացակայում են ոլորտը կարգավորող մի շարք փաստաթղթեր և փոխգործակցության համակարգեր։ Այս բացերը ակնհայտ եղան համավարակի և պատերազմի ժամանակ։</w:t>
            </w:r>
          </w:p>
          <w:p w14:paraId="65A93100" w14:textId="26C9B693" w:rsidR="00644915" w:rsidRDefault="00644915" w:rsidP="007C6FE5">
            <w:pPr>
              <w:ind w:left="-76"/>
              <w:rPr>
                <w:rFonts w:ascii="GHEA Grapalat" w:hAnsi="GHEA Grapalat" w:cs="Arial"/>
                <w:i/>
                <w:iCs/>
                <w:sz w:val="24"/>
                <w:szCs w:val="24"/>
                <w:lang w:val="hy-AM"/>
              </w:rPr>
            </w:pPr>
          </w:p>
          <w:p w14:paraId="5369B82B" w14:textId="66AB1885" w:rsidR="00644915" w:rsidRPr="00644915" w:rsidRDefault="00644915" w:rsidP="00644915">
            <w:pPr>
              <w:ind w:left="-76"/>
              <w:rPr>
                <w:rFonts w:ascii="GHEA Grapalat" w:hAnsi="GHEA Grapalat"/>
                <w:i/>
                <w:iCs/>
                <w:sz w:val="24"/>
                <w:szCs w:val="24"/>
                <w:lang w:val="hy-AM"/>
              </w:rPr>
            </w:pPr>
            <w:proofErr w:type="spellStart"/>
            <w:r w:rsidRPr="00644915">
              <w:rPr>
                <w:rFonts w:ascii="GHEA Grapalat" w:hAnsi="GHEA Grapalat"/>
                <w:i/>
                <w:iCs/>
                <w:sz w:val="24"/>
                <w:szCs w:val="24"/>
                <w:lang w:val="x-none"/>
              </w:rPr>
              <w:t>Առաջարկը</w:t>
            </w:r>
            <w:proofErr w:type="spellEnd"/>
            <w:r w:rsidRPr="00644915">
              <w:rPr>
                <w:rFonts w:ascii="GHEA Grapalat" w:hAnsi="GHEA Grapalat"/>
                <w:i/>
                <w:iCs/>
                <w:sz w:val="24"/>
                <w:szCs w:val="24"/>
                <w:lang w:val="x-none"/>
              </w:rPr>
              <w:t xml:space="preserve"> </w:t>
            </w:r>
            <w:proofErr w:type="spellStart"/>
            <w:r w:rsidRPr="00644915">
              <w:rPr>
                <w:rFonts w:ascii="GHEA Grapalat" w:hAnsi="GHEA Grapalat"/>
                <w:i/>
                <w:iCs/>
                <w:sz w:val="24"/>
                <w:szCs w:val="24"/>
                <w:lang w:val="x-none"/>
              </w:rPr>
              <w:t>ներառվել</w:t>
            </w:r>
            <w:proofErr w:type="spellEnd"/>
            <w:r w:rsidRPr="00644915">
              <w:rPr>
                <w:rFonts w:ascii="GHEA Grapalat" w:hAnsi="GHEA Grapalat"/>
                <w:i/>
                <w:iCs/>
                <w:sz w:val="24"/>
                <w:szCs w:val="24"/>
                <w:lang w:val="x-none"/>
              </w:rPr>
              <w:t xml:space="preserve"> է </w:t>
            </w:r>
            <w:r w:rsidRPr="00644915">
              <w:rPr>
                <w:rFonts w:ascii="GHEA Grapalat" w:hAnsi="GHEA Grapalat"/>
                <w:i/>
                <w:iCs/>
                <w:sz w:val="24"/>
                <w:szCs w:val="24"/>
                <w:lang w:val="x-none"/>
              </w:rPr>
              <w:t xml:space="preserve">ԲԿԳ </w:t>
            </w:r>
            <w:proofErr w:type="spellStart"/>
            <w:r w:rsidRPr="00644915">
              <w:rPr>
                <w:rFonts w:ascii="GHEA Grapalat" w:hAnsi="GHEA Grapalat"/>
                <w:i/>
                <w:iCs/>
                <w:sz w:val="24"/>
                <w:szCs w:val="24"/>
                <w:lang w:val="x-none"/>
              </w:rPr>
              <w:t>ծրագրում</w:t>
            </w:r>
            <w:proofErr w:type="spellEnd"/>
            <w:r w:rsidRPr="00644915">
              <w:rPr>
                <w:rFonts w:ascii="GHEA Grapalat" w:hAnsi="GHEA Grapalat"/>
                <w:i/>
                <w:iCs/>
                <w:sz w:val="24"/>
                <w:szCs w:val="24"/>
                <w:lang w:val="x-none"/>
              </w:rPr>
              <w:t>։</w:t>
            </w:r>
          </w:p>
        </w:tc>
      </w:tr>
      <w:tr w:rsidR="00644915" w:rsidRPr="00663BA2" w14:paraId="09E1B740" w14:textId="77777777" w:rsidTr="00644915">
        <w:trPr>
          <w:trHeight w:val="665"/>
        </w:trPr>
        <w:tc>
          <w:tcPr>
            <w:tcW w:w="3983" w:type="dxa"/>
          </w:tcPr>
          <w:p w14:paraId="26CF3B83" w14:textId="77777777" w:rsidR="00644915" w:rsidRDefault="00644915" w:rsidP="00536DAD">
            <w:pPr>
              <w:pStyle w:val="ListParagraph"/>
              <w:numPr>
                <w:ilvl w:val="0"/>
                <w:numId w:val="1"/>
              </w:numPr>
              <w:ind w:left="270"/>
              <w:rPr>
                <w:rFonts w:ascii="GHEA Grapalat" w:hAnsi="GHEA Grapalat"/>
                <w:sz w:val="24"/>
                <w:szCs w:val="24"/>
                <w:lang w:val="hy-AM"/>
              </w:rPr>
            </w:pPr>
            <w:r>
              <w:rPr>
                <w:rFonts w:ascii="GHEA Grapalat" w:hAnsi="GHEA Grapalat"/>
                <w:sz w:val="24"/>
                <w:szCs w:val="24"/>
                <w:lang w:val="hy-AM"/>
              </w:rPr>
              <w:lastRenderedPageBreak/>
              <w:t>Իրական շահառուների գործընթացի ընդլայնում</w:t>
            </w:r>
          </w:p>
          <w:p w14:paraId="2128AA3B" w14:textId="0E0D1444" w:rsidR="00644915" w:rsidRPr="0039776B" w:rsidRDefault="00644915" w:rsidP="0039776B">
            <w:pPr>
              <w:rPr>
                <w:rFonts w:ascii="GHEA Grapalat" w:hAnsi="GHEA Grapalat"/>
                <w:sz w:val="24"/>
                <w:szCs w:val="24"/>
                <w:lang w:val="hy-AM"/>
              </w:rPr>
            </w:pPr>
          </w:p>
        </w:tc>
        <w:tc>
          <w:tcPr>
            <w:tcW w:w="2790" w:type="dxa"/>
          </w:tcPr>
          <w:p w14:paraId="30175FCB" w14:textId="201F2506" w:rsidR="00644915" w:rsidRDefault="00644915" w:rsidP="0039776B">
            <w:pPr>
              <w:ind w:left="360" w:hanging="360"/>
              <w:jc w:val="both"/>
              <w:rPr>
                <w:rFonts w:ascii="GHEA Grapalat" w:hAnsi="GHEA Grapalat" w:cs="Arial"/>
                <w:sz w:val="24"/>
                <w:szCs w:val="24"/>
                <w:lang w:val="hy-AM"/>
              </w:rPr>
            </w:pPr>
            <w:r>
              <w:rPr>
                <w:rFonts w:ascii="GHEA Grapalat" w:hAnsi="GHEA Grapalat" w:cs="Arial"/>
                <w:sz w:val="24"/>
                <w:szCs w:val="24"/>
                <w:lang w:val="hy-AM"/>
              </w:rPr>
              <w:t>Արդարադատության նախարարություն</w:t>
            </w:r>
          </w:p>
        </w:tc>
        <w:tc>
          <w:tcPr>
            <w:tcW w:w="7920" w:type="dxa"/>
          </w:tcPr>
          <w:p w14:paraId="07B24312" w14:textId="383477AF" w:rsidR="00644915" w:rsidRDefault="00644915" w:rsidP="00644915">
            <w:pPr>
              <w:rPr>
                <w:rFonts w:ascii="GHEA Grapalat" w:hAnsi="GHEA Grapalat" w:cs="Arial"/>
                <w:sz w:val="24"/>
                <w:szCs w:val="24"/>
                <w:lang w:val="hy-AM"/>
              </w:rPr>
            </w:pPr>
            <w:r>
              <w:rPr>
                <w:rFonts w:ascii="GHEA Grapalat" w:hAnsi="GHEA Grapalat" w:cs="Arial"/>
                <w:sz w:val="24"/>
                <w:szCs w:val="24"/>
                <w:lang w:val="hy-AM"/>
              </w:rPr>
              <w:t xml:space="preserve">Առաջարկը </w:t>
            </w:r>
            <w:r w:rsidRPr="00644915">
              <w:rPr>
                <w:rFonts w:ascii="GHEA Grapalat" w:hAnsi="GHEA Grapalat" w:cs="Arial"/>
                <w:sz w:val="24"/>
                <w:szCs w:val="24"/>
                <w:lang w:val="hy-AM"/>
              </w:rPr>
              <w:t>Իրական շահառուների բացահայտման գործընթաց</w:t>
            </w:r>
            <w:r>
              <w:rPr>
                <w:rFonts w:ascii="GHEA Grapalat" w:hAnsi="GHEA Grapalat" w:cs="Arial"/>
                <w:sz w:val="24"/>
                <w:szCs w:val="24"/>
                <w:lang w:val="hy-AM"/>
              </w:rPr>
              <w:t xml:space="preserve">ի կատարելագործման ներառված է էլեկտրոնային գնումների հանձնառության շրջանակում։ </w:t>
            </w:r>
          </w:p>
          <w:p w14:paraId="4FE052E9" w14:textId="6BD9826B" w:rsidR="00644915" w:rsidRDefault="00644915" w:rsidP="00644915">
            <w:pPr>
              <w:rPr>
                <w:rFonts w:ascii="GHEA Grapalat" w:hAnsi="GHEA Grapalat" w:cs="Arial"/>
                <w:sz w:val="24"/>
                <w:szCs w:val="24"/>
                <w:lang w:val="hy-AM"/>
              </w:rPr>
            </w:pPr>
          </w:p>
          <w:p w14:paraId="126D318B" w14:textId="02125FEA" w:rsidR="00644915" w:rsidRPr="0039776B" w:rsidRDefault="00644915" w:rsidP="00644915">
            <w:pPr>
              <w:rPr>
                <w:rFonts w:ascii="GHEA Grapalat" w:hAnsi="GHEA Grapalat" w:cs="Arial"/>
                <w:sz w:val="24"/>
                <w:szCs w:val="24"/>
                <w:lang w:val="hy-AM"/>
              </w:rPr>
            </w:pPr>
            <w:proofErr w:type="spellStart"/>
            <w:r w:rsidRPr="00644915">
              <w:rPr>
                <w:rFonts w:ascii="GHEA Grapalat" w:hAnsi="GHEA Grapalat"/>
                <w:i/>
                <w:iCs/>
                <w:sz w:val="24"/>
                <w:szCs w:val="24"/>
                <w:lang w:val="x-none"/>
              </w:rPr>
              <w:t>Առաջարկը</w:t>
            </w:r>
            <w:proofErr w:type="spellEnd"/>
            <w:r w:rsidRPr="00644915">
              <w:rPr>
                <w:rFonts w:ascii="GHEA Grapalat" w:hAnsi="GHEA Grapalat"/>
                <w:i/>
                <w:iCs/>
                <w:sz w:val="24"/>
                <w:szCs w:val="24"/>
                <w:lang w:val="x-none"/>
              </w:rPr>
              <w:t xml:space="preserve"> </w:t>
            </w:r>
            <w:proofErr w:type="spellStart"/>
            <w:r w:rsidRPr="00644915">
              <w:rPr>
                <w:rFonts w:ascii="GHEA Grapalat" w:hAnsi="GHEA Grapalat"/>
                <w:i/>
                <w:iCs/>
                <w:sz w:val="24"/>
                <w:szCs w:val="24"/>
                <w:lang w:val="x-none"/>
              </w:rPr>
              <w:t>ներառվել</w:t>
            </w:r>
            <w:proofErr w:type="spellEnd"/>
            <w:r w:rsidRPr="00644915">
              <w:rPr>
                <w:rFonts w:ascii="GHEA Grapalat" w:hAnsi="GHEA Grapalat"/>
                <w:i/>
                <w:iCs/>
                <w:sz w:val="24"/>
                <w:szCs w:val="24"/>
                <w:lang w:val="x-none"/>
              </w:rPr>
              <w:t xml:space="preserve"> է ԲԿԳ </w:t>
            </w:r>
            <w:proofErr w:type="spellStart"/>
            <w:r w:rsidRPr="00644915">
              <w:rPr>
                <w:rFonts w:ascii="GHEA Grapalat" w:hAnsi="GHEA Grapalat"/>
                <w:i/>
                <w:iCs/>
                <w:sz w:val="24"/>
                <w:szCs w:val="24"/>
                <w:lang w:val="x-none"/>
              </w:rPr>
              <w:t>ծրագրում</w:t>
            </w:r>
            <w:proofErr w:type="spellEnd"/>
            <w:r w:rsidRPr="00644915">
              <w:rPr>
                <w:rFonts w:ascii="GHEA Grapalat" w:hAnsi="GHEA Grapalat"/>
                <w:i/>
                <w:iCs/>
                <w:sz w:val="24"/>
                <w:szCs w:val="24"/>
                <w:lang w:val="x-none"/>
              </w:rPr>
              <w:t>։</w:t>
            </w:r>
          </w:p>
          <w:p w14:paraId="14DCDC85" w14:textId="77777777" w:rsidR="00644915" w:rsidRDefault="00644915" w:rsidP="00644915">
            <w:pPr>
              <w:pStyle w:val="ListParagraph"/>
              <w:ind w:left="284"/>
              <w:rPr>
                <w:rFonts w:ascii="GHEA Grapalat" w:hAnsi="GHEA Grapalat" w:cs="Arial"/>
                <w:sz w:val="24"/>
                <w:szCs w:val="24"/>
                <w:lang w:val="hy-AM"/>
              </w:rPr>
            </w:pPr>
          </w:p>
          <w:p w14:paraId="648F1616" w14:textId="77777777" w:rsidR="00644915" w:rsidRDefault="00644915" w:rsidP="00644915">
            <w:pPr>
              <w:pStyle w:val="ListParagraph"/>
              <w:ind w:left="284"/>
              <w:rPr>
                <w:rFonts w:ascii="GHEA Grapalat" w:hAnsi="GHEA Grapalat" w:cs="Arial"/>
                <w:sz w:val="24"/>
                <w:szCs w:val="24"/>
                <w:lang w:val="hy-AM"/>
              </w:rPr>
            </w:pPr>
          </w:p>
          <w:p w14:paraId="0BC2B7BB" w14:textId="57E1EB41" w:rsidR="00644915" w:rsidRPr="0039776B" w:rsidRDefault="00644915" w:rsidP="00644915">
            <w:pPr>
              <w:pStyle w:val="ListParagraph"/>
              <w:ind w:left="284"/>
              <w:rPr>
                <w:rFonts w:ascii="GHEA Grapalat" w:hAnsi="GHEA Grapalat" w:cs="Arial"/>
                <w:sz w:val="24"/>
                <w:szCs w:val="24"/>
                <w:lang w:val="hy-AM"/>
              </w:rPr>
            </w:pPr>
          </w:p>
        </w:tc>
      </w:tr>
      <w:tr w:rsidR="00644915" w:rsidRPr="00663BA2" w14:paraId="188ADAA6" w14:textId="77777777" w:rsidTr="00644915">
        <w:trPr>
          <w:trHeight w:val="665"/>
        </w:trPr>
        <w:tc>
          <w:tcPr>
            <w:tcW w:w="3983" w:type="dxa"/>
          </w:tcPr>
          <w:p w14:paraId="4509F003" w14:textId="1D8EAA7A" w:rsidR="00644915" w:rsidRPr="00003201" w:rsidRDefault="00644915" w:rsidP="0054065F">
            <w:pPr>
              <w:pStyle w:val="ListParagraph"/>
              <w:numPr>
                <w:ilvl w:val="0"/>
                <w:numId w:val="1"/>
              </w:numPr>
              <w:ind w:left="270"/>
              <w:rPr>
                <w:rFonts w:ascii="GHEA Grapalat" w:hAnsi="GHEA Grapalat"/>
                <w:sz w:val="24"/>
                <w:szCs w:val="24"/>
                <w:lang w:val="hy-AM"/>
              </w:rPr>
            </w:pPr>
            <w:r>
              <w:rPr>
                <w:rFonts w:ascii="GHEA Grapalat" w:hAnsi="GHEA Grapalat"/>
                <w:sz w:val="24"/>
                <w:szCs w:val="24"/>
                <w:lang w:val="hy-AM"/>
              </w:rPr>
              <w:t>«</w:t>
            </w:r>
            <w:r w:rsidRPr="0054065F">
              <w:rPr>
                <w:rFonts w:ascii="GHEA Grapalat" w:hAnsi="GHEA Grapalat"/>
                <w:sz w:val="24"/>
                <w:szCs w:val="24"/>
                <w:lang w:val="hy-AM"/>
              </w:rPr>
              <w:t>eJustice</w:t>
            </w:r>
            <w:r>
              <w:rPr>
                <w:rFonts w:ascii="GHEA Grapalat" w:hAnsi="GHEA Grapalat"/>
                <w:sz w:val="24"/>
                <w:szCs w:val="24"/>
                <w:lang w:val="hy-AM"/>
              </w:rPr>
              <w:t>»</w:t>
            </w:r>
            <w:r w:rsidRPr="0054065F">
              <w:rPr>
                <w:rFonts w:ascii="GHEA Grapalat" w:hAnsi="GHEA Grapalat"/>
                <w:sz w:val="24"/>
                <w:szCs w:val="24"/>
                <w:lang w:val="hy-AM"/>
              </w:rPr>
              <w:t xml:space="preserve"> </w:t>
            </w:r>
            <w:r>
              <w:rPr>
                <w:rFonts w:ascii="GHEA Grapalat" w:hAnsi="GHEA Grapalat"/>
                <w:sz w:val="24"/>
                <w:szCs w:val="24"/>
                <w:lang w:val="hy-AM"/>
              </w:rPr>
              <w:t>ծրագրի շրջանակներում «</w:t>
            </w:r>
            <w:r w:rsidRPr="0054065F">
              <w:rPr>
                <w:rFonts w:ascii="GHEA Grapalat" w:hAnsi="GHEA Grapalat"/>
                <w:sz w:val="24"/>
                <w:szCs w:val="24"/>
                <w:lang w:val="hy-AM"/>
              </w:rPr>
              <w:t>eCourt</w:t>
            </w:r>
            <w:r>
              <w:rPr>
                <w:rFonts w:ascii="GHEA Grapalat" w:hAnsi="GHEA Grapalat"/>
                <w:sz w:val="24"/>
                <w:szCs w:val="24"/>
                <w:lang w:val="hy-AM"/>
              </w:rPr>
              <w:t>»</w:t>
            </w:r>
            <w:r w:rsidRPr="0054065F">
              <w:rPr>
                <w:rFonts w:ascii="GHEA Grapalat" w:hAnsi="GHEA Grapalat"/>
                <w:sz w:val="24"/>
                <w:szCs w:val="24"/>
                <w:lang w:val="hy-AM"/>
              </w:rPr>
              <w:t xml:space="preserve"> </w:t>
            </w:r>
            <w:r>
              <w:rPr>
                <w:rFonts w:ascii="GHEA Grapalat" w:hAnsi="GHEA Grapalat"/>
                <w:sz w:val="24"/>
                <w:szCs w:val="24"/>
                <w:lang w:val="hy-AM"/>
              </w:rPr>
              <w:t>գործիքի մեկնարկում</w:t>
            </w:r>
            <w:r w:rsidRPr="0054065F">
              <w:rPr>
                <w:rFonts w:ascii="GHEA Grapalat" w:hAnsi="GHEA Grapalat"/>
                <w:sz w:val="24"/>
                <w:szCs w:val="24"/>
                <w:lang w:val="hy-AM"/>
              </w:rPr>
              <w:t xml:space="preserve"> </w:t>
            </w:r>
          </w:p>
        </w:tc>
        <w:tc>
          <w:tcPr>
            <w:tcW w:w="2790" w:type="dxa"/>
          </w:tcPr>
          <w:p w14:paraId="29498240" w14:textId="612DF32A" w:rsidR="00644915" w:rsidRDefault="00644915" w:rsidP="0054065F">
            <w:pPr>
              <w:ind w:left="360" w:hanging="360"/>
              <w:jc w:val="both"/>
              <w:rPr>
                <w:rFonts w:ascii="GHEA Grapalat" w:hAnsi="GHEA Grapalat" w:cs="Arial"/>
                <w:sz w:val="24"/>
                <w:szCs w:val="24"/>
                <w:lang w:val="hy-AM"/>
              </w:rPr>
            </w:pPr>
            <w:r>
              <w:rPr>
                <w:rFonts w:ascii="GHEA Grapalat" w:hAnsi="GHEA Grapalat" w:cs="Arial"/>
                <w:sz w:val="24"/>
                <w:szCs w:val="24"/>
                <w:lang w:val="hy-AM"/>
              </w:rPr>
              <w:t>Արդարադատության նախարարություն</w:t>
            </w:r>
          </w:p>
        </w:tc>
        <w:tc>
          <w:tcPr>
            <w:tcW w:w="7920" w:type="dxa"/>
          </w:tcPr>
          <w:p w14:paraId="25E47D6B" w14:textId="77777777" w:rsidR="00644915" w:rsidRDefault="00644915" w:rsidP="007C6FE5">
            <w:pPr>
              <w:ind w:left="-76"/>
              <w:rPr>
                <w:rFonts w:ascii="GHEA Grapalat" w:hAnsi="GHEA Grapalat" w:cs="Arial"/>
                <w:sz w:val="24"/>
                <w:szCs w:val="24"/>
                <w:lang w:val="hy-AM"/>
              </w:rPr>
            </w:pPr>
            <w:r>
              <w:rPr>
                <w:rFonts w:ascii="GHEA Grapalat" w:hAnsi="GHEA Grapalat" w:cs="Arial"/>
                <w:sz w:val="24"/>
                <w:szCs w:val="24"/>
                <w:lang w:val="hy-AM"/>
              </w:rPr>
              <w:t xml:space="preserve">Սա ենթադրում է դատական համակարգի գործող և նոր ձևավորվող էլ. հարթակների համատեղում և ինտեգրում: </w:t>
            </w:r>
          </w:p>
          <w:p w14:paraId="70492927" w14:textId="77777777" w:rsidR="00644915" w:rsidRDefault="00644915" w:rsidP="007C6FE5">
            <w:pPr>
              <w:ind w:left="-76"/>
              <w:rPr>
                <w:rFonts w:ascii="GHEA Grapalat" w:hAnsi="GHEA Grapalat" w:cs="Arial"/>
                <w:sz w:val="24"/>
                <w:szCs w:val="24"/>
                <w:lang w:val="hy-AM"/>
              </w:rPr>
            </w:pPr>
          </w:p>
          <w:p w14:paraId="04169EF4" w14:textId="41BCA04C" w:rsidR="00644915" w:rsidRDefault="00644915" w:rsidP="007C6FE5">
            <w:pPr>
              <w:ind w:left="-76"/>
              <w:rPr>
                <w:rFonts w:ascii="GHEA Grapalat" w:hAnsi="GHEA Grapalat" w:cs="Arial"/>
                <w:sz w:val="24"/>
                <w:szCs w:val="24"/>
                <w:lang w:val="hy-AM"/>
              </w:rPr>
            </w:pPr>
            <w:proofErr w:type="spellStart"/>
            <w:r w:rsidRPr="00644915">
              <w:rPr>
                <w:rFonts w:ascii="GHEA Grapalat" w:hAnsi="GHEA Grapalat"/>
                <w:i/>
                <w:iCs/>
                <w:sz w:val="24"/>
                <w:szCs w:val="24"/>
                <w:lang w:val="x-none"/>
              </w:rPr>
              <w:t>Առաջարկը</w:t>
            </w:r>
            <w:proofErr w:type="spellEnd"/>
            <w:r w:rsidRPr="00644915">
              <w:rPr>
                <w:rFonts w:ascii="GHEA Grapalat" w:hAnsi="GHEA Grapalat"/>
                <w:i/>
                <w:iCs/>
                <w:sz w:val="24"/>
                <w:szCs w:val="24"/>
                <w:lang w:val="x-none"/>
              </w:rPr>
              <w:t xml:space="preserve"> </w:t>
            </w:r>
            <w:proofErr w:type="spellStart"/>
            <w:r w:rsidRPr="00644915">
              <w:rPr>
                <w:rFonts w:ascii="GHEA Grapalat" w:hAnsi="GHEA Grapalat"/>
                <w:i/>
                <w:iCs/>
                <w:sz w:val="24"/>
                <w:szCs w:val="24"/>
                <w:lang w:val="x-none"/>
              </w:rPr>
              <w:t>ներառվել</w:t>
            </w:r>
            <w:proofErr w:type="spellEnd"/>
            <w:r w:rsidRPr="00644915">
              <w:rPr>
                <w:rFonts w:ascii="GHEA Grapalat" w:hAnsi="GHEA Grapalat"/>
                <w:i/>
                <w:iCs/>
                <w:sz w:val="24"/>
                <w:szCs w:val="24"/>
                <w:lang w:val="x-none"/>
              </w:rPr>
              <w:t xml:space="preserve"> է ԲԿԳ </w:t>
            </w:r>
            <w:proofErr w:type="spellStart"/>
            <w:r w:rsidRPr="00644915">
              <w:rPr>
                <w:rFonts w:ascii="GHEA Grapalat" w:hAnsi="GHEA Grapalat"/>
                <w:i/>
                <w:iCs/>
                <w:sz w:val="24"/>
                <w:szCs w:val="24"/>
                <w:lang w:val="x-none"/>
              </w:rPr>
              <w:t>ծրագրում</w:t>
            </w:r>
            <w:proofErr w:type="spellEnd"/>
            <w:r w:rsidRPr="00644915">
              <w:rPr>
                <w:rFonts w:ascii="GHEA Grapalat" w:hAnsi="GHEA Grapalat"/>
                <w:i/>
                <w:iCs/>
                <w:sz w:val="24"/>
                <w:szCs w:val="24"/>
                <w:lang w:val="x-none"/>
              </w:rPr>
              <w:t>։</w:t>
            </w:r>
          </w:p>
        </w:tc>
      </w:tr>
    </w:tbl>
    <w:p w14:paraId="711BCA22" w14:textId="77777777" w:rsidR="00E36EB0" w:rsidRDefault="00E36EB0" w:rsidP="00595660">
      <w:pPr>
        <w:ind w:left="270" w:hanging="360"/>
        <w:rPr>
          <w:rFonts w:ascii="GHEA Grapalat" w:hAnsi="GHEA Grapalat" w:cs="Arial"/>
          <w:sz w:val="24"/>
          <w:szCs w:val="24"/>
          <w:lang w:val="hy-AM"/>
        </w:rPr>
      </w:pPr>
    </w:p>
    <w:p w14:paraId="52266FFD" w14:textId="77777777" w:rsidR="00E36EB0" w:rsidRDefault="00E36EB0" w:rsidP="00595660">
      <w:pPr>
        <w:ind w:left="270" w:hanging="360"/>
        <w:rPr>
          <w:rFonts w:ascii="GHEA Grapalat" w:hAnsi="GHEA Grapalat" w:cs="Arial"/>
          <w:sz w:val="24"/>
          <w:szCs w:val="24"/>
          <w:lang w:val="hy-AM"/>
        </w:rPr>
      </w:pPr>
    </w:p>
    <w:p w14:paraId="27A31DA5" w14:textId="77777777" w:rsidR="00E36EB0" w:rsidRDefault="00E36EB0" w:rsidP="00595660">
      <w:pPr>
        <w:ind w:left="270" w:hanging="360"/>
        <w:rPr>
          <w:rFonts w:ascii="GHEA Grapalat" w:hAnsi="GHEA Grapalat" w:cs="Arial"/>
          <w:sz w:val="24"/>
          <w:szCs w:val="24"/>
          <w:lang w:val="hy-AM"/>
        </w:rPr>
      </w:pPr>
    </w:p>
    <w:p w14:paraId="37B50986" w14:textId="77777777" w:rsidR="00E36EB0" w:rsidRDefault="00E36EB0" w:rsidP="00595660">
      <w:pPr>
        <w:ind w:left="270" w:hanging="360"/>
        <w:rPr>
          <w:rFonts w:ascii="GHEA Grapalat" w:hAnsi="GHEA Grapalat" w:cs="Arial"/>
          <w:sz w:val="24"/>
          <w:szCs w:val="24"/>
          <w:lang w:val="hy-AM"/>
        </w:rPr>
      </w:pPr>
    </w:p>
    <w:p w14:paraId="373B3791" w14:textId="77777777" w:rsidR="00E36EB0" w:rsidRPr="00887C17" w:rsidRDefault="00E36EB0" w:rsidP="00887C17">
      <w:pPr>
        <w:ind w:firstLine="720"/>
        <w:rPr>
          <w:rFonts w:ascii="GHEA Grapalat" w:hAnsi="GHEA Grapalat" w:cs="Arial"/>
          <w:sz w:val="24"/>
          <w:szCs w:val="24"/>
          <w:lang w:val="hy-AM"/>
        </w:rPr>
      </w:pPr>
    </w:p>
    <w:sectPr w:rsidR="00E36EB0" w:rsidRPr="00887C17" w:rsidSect="00BA74C0">
      <w:pgSz w:w="15840" w:h="12240" w:orient="landscape"/>
      <w:pgMar w:top="540" w:right="630" w:bottom="36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altName w:val="Sylfaen"/>
    <w:panose1 w:val="020B0604020202020204"/>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71168"/>
    <w:multiLevelType w:val="hybridMultilevel"/>
    <w:tmpl w:val="093C9CC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26DB4E97"/>
    <w:multiLevelType w:val="multilevel"/>
    <w:tmpl w:val="623C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6E61F1"/>
    <w:multiLevelType w:val="hybridMultilevel"/>
    <w:tmpl w:val="27A8C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953A28"/>
    <w:multiLevelType w:val="hybridMultilevel"/>
    <w:tmpl w:val="3AD21916"/>
    <w:lvl w:ilvl="0" w:tplc="50A2ED10">
      <w:start w:val="1"/>
      <w:numFmt w:val="decimal"/>
      <w:lvlText w:val="%1."/>
      <w:lvlJc w:val="left"/>
      <w:pPr>
        <w:ind w:left="28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4" w15:restartNumberingAfterBreak="0">
    <w:nsid w:val="413D73F0"/>
    <w:multiLevelType w:val="hybridMultilevel"/>
    <w:tmpl w:val="89620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CD6226"/>
    <w:multiLevelType w:val="hybridMultilevel"/>
    <w:tmpl w:val="89620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552BDC"/>
    <w:multiLevelType w:val="multilevel"/>
    <w:tmpl w:val="A2900A28"/>
    <w:lvl w:ilvl="0">
      <w:start w:val="6"/>
      <w:numFmt w:val="decimal"/>
      <w:lvlText w:val="%1"/>
      <w:lvlJc w:val="left"/>
      <w:pPr>
        <w:ind w:left="435" w:hanging="435"/>
      </w:pPr>
      <w:rPr>
        <w:rFonts w:hint="default"/>
      </w:rPr>
    </w:lvl>
    <w:lvl w:ilvl="1">
      <w:start w:val="10"/>
      <w:numFmt w:val="decimal"/>
      <w:lvlText w:val="%1.%2"/>
      <w:lvlJc w:val="left"/>
      <w:pPr>
        <w:ind w:left="1875" w:hanging="43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6BFE43A2"/>
    <w:multiLevelType w:val="hybridMultilevel"/>
    <w:tmpl w:val="89620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4"/>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D16"/>
    <w:rsid w:val="00003201"/>
    <w:rsid w:val="000202FA"/>
    <w:rsid w:val="000462CB"/>
    <w:rsid w:val="00084CA5"/>
    <w:rsid w:val="000A306D"/>
    <w:rsid w:val="00104CA9"/>
    <w:rsid w:val="00120A51"/>
    <w:rsid w:val="001629AC"/>
    <w:rsid w:val="00197AF8"/>
    <w:rsid w:val="001B4764"/>
    <w:rsid w:val="00215B7E"/>
    <w:rsid w:val="00267CC3"/>
    <w:rsid w:val="002E7FA1"/>
    <w:rsid w:val="0033376C"/>
    <w:rsid w:val="0039776B"/>
    <w:rsid w:val="003C4DD8"/>
    <w:rsid w:val="00435174"/>
    <w:rsid w:val="0046660F"/>
    <w:rsid w:val="00485C89"/>
    <w:rsid w:val="004C4429"/>
    <w:rsid w:val="00536DAD"/>
    <w:rsid w:val="0054065F"/>
    <w:rsid w:val="005878C4"/>
    <w:rsid w:val="00592AE4"/>
    <w:rsid w:val="00595660"/>
    <w:rsid w:val="005D5A7D"/>
    <w:rsid w:val="005F2A91"/>
    <w:rsid w:val="00640392"/>
    <w:rsid w:val="00644915"/>
    <w:rsid w:val="00663BA2"/>
    <w:rsid w:val="00664A6F"/>
    <w:rsid w:val="00680694"/>
    <w:rsid w:val="00762398"/>
    <w:rsid w:val="0077239F"/>
    <w:rsid w:val="00781CAA"/>
    <w:rsid w:val="007C6FE5"/>
    <w:rsid w:val="00816A72"/>
    <w:rsid w:val="0085125F"/>
    <w:rsid w:val="00887C17"/>
    <w:rsid w:val="00892CE8"/>
    <w:rsid w:val="008D7527"/>
    <w:rsid w:val="008F16CD"/>
    <w:rsid w:val="00944B5E"/>
    <w:rsid w:val="009B3DFF"/>
    <w:rsid w:val="00A459D0"/>
    <w:rsid w:val="00A92D16"/>
    <w:rsid w:val="00AA7299"/>
    <w:rsid w:val="00B05B61"/>
    <w:rsid w:val="00B669D2"/>
    <w:rsid w:val="00B76BF1"/>
    <w:rsid w:val="00BA74C0"/>
    <w:rsid w:val="00BD2A79"/>
    <w:rsid w:val="00BE380C"/>
    <w:rsid w:val="00C8318F"/>
    <w:rsid w:val="00D1489B"/>
    <w:rsid w:val="00D438A3"/>
    <w:rsid w:val="00D558E2"/>
    <w:rsid w:val="00E14E5F"/>
    <w:rsid w:val="00E36EB0"/>
    <w:rsid w:val="00E53F5E"/>
    <w:rsid w:val="00E57246"/>
    <w:rsid w:val="00E911B7"/>
    <w:rsid w:val="00EA4109"/>
    <w:rsid w:val="00EC0082"/>
    <w:rsid w:val="00ED059D"/>
    <w:rsid w:val="00F00D9B"/>
    <w:rsid w:val="00F16585"/>
    <w:rsid w:val="00F41143"/>
    <w:rsid w:val="00F75528"/>
    <w:rsid w:val="00FC35DB"/>
    <w:rsid w:val="00FD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42F14"/>
  <w15:docId w15:val="{02C9AEDA-879A-FA45-80B5-0F7137D1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B5E"/>
  </w:style>
  <w:style w:type="paragraph" w:styleId="Heading1">
    <w:name w:val="heading 1"/>
    <w:basedOn w:val="Normal"/>
    <w:next w:val="Normal"/>
    <w:link w:val="Heading1Char"/>
    <w:uiPriority w:val="9"/>
    <w:qFormat/>
    <w:rsid w:val="007723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7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7C17"/>
    <w:pPr>
      <w:ind w:left="720"/>
      <w:contextualSpacing/>
    </w:pPr>
  </w:style>
  <w:style w:type="character" w:styleId="Hyperlink">
    <w:name w:val="Hyperlink"/>
    <w:basedOn w:val="DefaultParagraphFont"/>
    <w:uiPriority w:val="99"/>
    <w:unhideWhenUsed/>
    <w:rsid w:val="005878C4"/>
    <w:rPr>
      <w:color w:val="0563C1" w:themeColor="hyperlink"/>
      <w:u w:val="single"/>
    </w:rPr>
  </w:style>
  <w:style w:type="paragraph" w:styleId="BalloonText">
    <w:name w:val="Balloon Text"/>
    <w:basedOn w:val="Normal"/>
    <w:link w:val="BalloonTextChar"/>
    <w:uiPriority w:val="99"/>
    <w:semiHidden/>
    <w:unhideWhenUsed/>
    <w:rsid w:val="00BA7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4C0"/>
    <w:rPr>
      <w:rFonts w:ascii="Segoe UI" w:hAnsi="Segoe UI" w:cs="Segoe UI"/>
      <w:sz w:val="18"/>
      <w:szCs w:val="18"/>
    </w:rPr>
  </w:style>
  <w:style w:type="paragraph" w:styleId="NormalWeb">
    <w:name w:val="Normal (Web)"/>
    <w:basedOn w:val="Normal"/>
    <w:uiPriority w:val="99"/>
    <w:unhideWhenUsed/>
    <w:rsid w:val="005956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7239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302435">
      <w:bodyDiv w:val="1"/>
      <w:marLeft w:val="0"/>
      <w:marRight w:val="0"/>
      <w:marTop w:val="0"/>
      <w:marBottom w:val="0"/>
      <w:divBdr>
        <w:top w:val="none" w:sz="0" w:space="0" w:color="auto"/>
        <w:left w:val="none" w:sz="0" w:space="0" w:color="auto"/>
        <w:bottom w:val="none" w:sz="0" w:space="0" w:color="auto"/>
        <w:right w:val="none" w:sz="0" w:space="0" w:color="auto"/>
      </w:divBdr>
    </w:div>
    <w:div w:id="551380907">
      <w:bodyDiv w:val="1"/>
      <w:marLeft w:val="0"/>
      <w:marRight w:val="0"/>
      <w:marTop w:val="0"/>
      <w:marBottom w:val="0"/>
      <w:divBdr>
        <w:top w:val="none" w:sz="0" w:space="0" w:color="auto"/>
        <w:left w:val="none" w:sz="0" w:space="0" w:color="auto"/>
        <w:bottom w:val="none" w:sz="0" w:space="0" w:color="auto"/>
        <w:right w:val="none" w:sz="0" w:space="0" w:color="auto"/>
      </w:divBdr>
    </w:div>
    <w:div w:id="1578856949">
      <w:bodyDiv w:val="1"/>
      <w:marLeft w:val="0"/>
      <w:marRight w:val="0"/>
      <w:marTop w:val="0"/>
      <w:marBottom w:val="0"/>
      <w:divBdr>
        <w:top w:val="none" w:sz="0" w:space="0" w:color="auto"/>
        <w:left w:val="none" w:sz="0" w:space="0" w:color="auto"/>
        <w:bottom w:val="none" w:sz="0" w:space="0" w:color="auto"/>
        <w:right w:val="none" w:sz="0" w:space="0" w:color="auto"/>
      </w:divBdr>
    </w:div>
    <w:div w:id="1997218205">
      <w:bodyDiv w:val="1"/>
      <w:marLeft w:val="0"/>
      <w:marRight w:val="0"/>
      <w:marTop w:val="0"/>
      <w:marBottom w:val="0"/>
      <w:divBdr>
        <w:top w:val="none" w:sz="0" w:space="0" w:color="auto"/>
        <w:left w:val="none" w:sz="0" w:space="0" w:color="auto"/>
        <w:bottom w:val="none" w:sz="0" w:space="0" w:color="auto"/>
        <w:right w:val="none" w:sz="0" w:space="0" w:color="auto"/>
      </w:divBdr>
    </w:div>
    <w:div w:id="210098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t.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request.a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erit.am" TargetMode="External"/><Relationship Id="rId5" Type="http://schemas.openxmlformats.org/officeDocument/2006/relationships/webSettings" Target="webSettings.xml"/><Relationship Id="rId10" Type="http://schemas.openxmlformats.org/officeDocument/2006/relationships/hyperlink" Target="http://www.erit.am" TargetMode="External"/><Relationship Id="rId4" Type="http://schemas.openxmlformats.org/officeDocument/2006/relationships/settings" Target="settings.xml"/><Relationship Id="rId9" Type="http://schemas.openxmlformats.org/officeDocument/2006/relationships/hyperlink" Target="http://www.egov.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B3A694A-56F4-490B-9593-F49B0D5C8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17</Pages>
  <Words>3950</Words>
  <Characters>22515</Characters>
  <Application>Microsoft Office Word</Application>
  <DocSecurity>0</DocSecurity>
  <Lines>187</Lines>
  <Paragraphs>52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Afrikyan</dc:creator>
  <cp:keywords/>
  <dc:description/>
  <cp:lastModifiedBy>Microsoft Office User</cp:lastModifiedBy>
  <cp:revision>10</cp:revision>
  <cp:lastPrinted>2022-02-03T07:52:00Z</cp:lastPrinted>
  <dcterms:created xsi:type="dcterms:W3CDTF">2022-02-02T07:17:00Z</dcterms:created>
  <dcterms:modified xsi:type="dcterms:W3CDTF">2022-11-20T08:01:00Z</dcterms:modified>
</cp:coreProperties>
</file>